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Pr="001A3274" w:rsidR="004F0253" w:rsidP="004F0253" w:rsidRDefault="004F0253" w14:paraId="5CF009BF" w14:textId="77777777">
      <w:pPr>
        <w:pStyle w:val="Ttulo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UNIVERSIDAD TECNOLÓGICA DE LA RIVIERA MAYA</w:t>
      </w:r>
    </w:p>
    <w:p w:rsidRPr="001A3274" w:rsidR="004F0253" w:rsidP="004F0253" w:rsidRDefault="004F0253" w14:paraId="7FB2DD18" w14:textId="77777777">
      <w:pPr>
        <w:jc w:val="center"/>
        <w:rPr>
          <w:rFonts w:ascii="Arial" w:hAnsi="Arial" w:cs="Arial"/>
        </w:rPr>
      </w:pPr>
      <w:r w:rsidRPr="001A3274">
        <w:rPr>
          <w:rFonts w:ascii="Arial" w:hAnsi="Arial" w:cs="Arial"/>
        </w:rPr>
        <w:t xml:space="preserve">DIRECCIÓN </w:t>
      </w:r>
      <w:r>
        <w:rPr>
          <w:rFonts w:ascii="Arial" w:hAnsi="Arial" w:cs="Arial"/>
        </w:rPr>
        <w:t>DE ADMINISTRACIÓN Y FINANZAS</w:t>
      </w:r>
    </w:p>
    <w:p w:rsidR="004F0253" w:rsidP="004F0253" w:rsidRDefault="004F0253" w14:paraId="0BD8D377" w14:textId="77777777">
      <w:pPr>
        <w:jc w:val="right"/>
        <w:rPr>
          <w:rFonts w:ascii="Arial" w:hAnsi="Arial" w:cs="Arial"/>
          <w:b/>
          <w:bCs/>
        </w:rPr>
      </w:pPr>
    </w:p>
    <w:p w:rsidRPr="00EC79C7" w:rsidR="004F0253" w:rsidP="6DA6D901" w:rsidRDefault="7E66E213" w14:paraId="60461A0C" w14:textId="22F0ACD7">
      <w:pPr>
        <w:pStyle w:val="BodyText31"/>
        <w:rPr>
          <w:rFonts w:eastAsia="Arial" w:cs="Arial"/>
          <w:color w:val="000000" w:themeColor="text1"/>
          <w:sz w:val="20"/>
          <w:szCs w:val="20"/>
          <w:lang w:val="es-MX"/>
        </w:rPr>
      </w:pPr>
      <w:r w:rsidRPr="6DA6D901">
        <w:rPr>
          <w:rFonts w:eastAsia="Arial" w:cs="Arial"/>
          <w:color w:val="000000" w:themeColor="text1"/>
          <w:sz w:val="20"/>
          <w:szCs w:val="20"/>
        </w:rPr>
        <w:t>Licitación Pública Presencial</w:t>
      </w:r>
    </w:p>
    <w:p w:rsidRPr="00EC79C7" w:rsidR="004F0253" w:rsidP="6DA6D901" w:rsidRDefault="7E66E213" w14:paraId="79B256A7" w14:textId="43F9D079">
      <w:pPr>
        <w:jc w:val="center"/>
        <w:rPr>
          <w:rFonts w:ascii="Arial" w:hAnsi="Arial" w:eastAsia="Arial" w:cs="Arial"/>
          <w:b/>
          <w:bCs/>
        </w:rPr>
      </w:pPr>
      <w:r w:rsidRPr="6DA6D901">
        <w:rPr>
          <w:rFonts w:ascii="Arial" w:hAnsi="Arial" w:eastAsia="Arial" w:cs="Arial"/>
          <w:b/>
          <w:bCs/>
          <w:color w:val="000000" w:themeColor="text1"/>
        </w:rPr>
        <w:t>LA-82-V90-923056963-N-02-2026</w:t>
      </w:r>
      <w:r w:rsidRPr="6DA6D901">
        <w:rPr>
          <w:rFonts w:ascii="Arial" w:hAnsi="Arial" w:eastAsia="Arial" w:cs="Arial"/>
          <w:b/>
          <w:bCs/>
        </w:rPr>
        <w:t xml:space="preserve"> </w:t>
      </w:r>
    </w:p>
    <w:p w:rsidRPr="00EC79C7" w:rsidR="004F0253" w:rsidP="004F0253" w:rsidRDefault="004F0253" w14:paraId="18352585" w14:textId="6FF4B170">
      <w:pPr>
        <w:jc w:val="right"/>
        <w:rPr>
          <w:rFonts w:ascii="Arial" w:hAnsi="Arial" w:cs="Arial"/>
          <w:b/>
          <w:bCs/>
        </w:rPr>
      </w:pPr>
      <w:r w:rsidRPr="6DA6D901">
        <w:rPr>
          <w:rFonts w:ascii="Arial" w:hAnsi="Arial" w:cs="Arial"/>
          <w:b/>
          <w:bCs/>
        </w:rPr>
        <w:t xml:space="preserve">               </w:t>
      </w:r>
    </w:p>
    <w:p w:rsidR="004F0253" w:rsidP="004F0253" w:rsidRDefault="004F0253" w14:paraId="49ED1604" w14:textId="5AB8583A">
      <w:pPr>
        <w:jc w:val="right"/>
        <w:rPr>
          <w:rFonts w:ascii="Arial" w:hAnsi="Arial" w:cs="Arial"/>
          <w:b/>
          <w:bCs/>
        </w:rPr>
      </w:pPr>
      <w:r w:rsidRPr="00EC79C7">
        <w:rPr>
          <w:rFonts w:ascii="Arial" w:hAnsi="Arial" w:cs="Arial"/>
          <w:b/>
          <w:bCs/>
        </w:rPr>
        <w:t xml:space="preserve">  Convocatoria: </w:t>
      </w:r>
      <w:r w:rsidRPr="005D0BA3">
        <w:rPr>
          <w:rFonts w:ascii="Arial" w:hAnsi="Arial" w:cs="Arial"/>
          <w:b/>
          <w:bCs/>
        </w:rPr>
        <w:t>0</w:t>
      </w:r>
      <w:r>
        <w:rPr>
          <w:rFonts w:ascii="Arial" w:hAnsi="Arial" w:cs="Arial"/>
          <w:b/>
          <w:bCs/>
        </w:rPr>
        <w:t>0</w:t>
      </w:r>
      <w:r w:rsidR="00B24516">
        <w:rPr>
          <w:rFonts w:ascii="Arial" w:hAnsi="Arial" w:cs="Arial"/>
          <w:b/>
          <w:bCs/>
        </w:rPr>
        <w:t>2</w:t>
      </w:r>
    </w:p>
    <w:p w:rsidRPr="00AD72B5" w:rsidR="00164171" w:rsidP="004F0253" w:rsidRDefault="00164171" w14:paraId="277261DC" w14:textId="77777777">
      <w:pPr>
        <w:jc w:val="right"/>
        <w:rPr>
          <w:rFonts w:ascii="Arial" w:hAnsi="Arial" w:cs="Arial"/>
          <w:b/>
          <w:bCs/>
          <w:sz w:val="8"/>
          <w:szCs w:val="8"/>
        </w:rPr>
      </w:pPr>
    </w:p>
    <w:p w:rsidR="004F0253" w:rsidP="004F0253" w:rsidRDefault="004F0253" w14:paraId="6A20F68F" w14:textId="5E1A4BC0">
      <w:pPr>
        <w:ind w:left="-120"/>
        <w:jc w:val="both"/>
        <w:rPr>
          <w:rFonts w:ascii="Arial" w:hAnsi="Arial" w:cs="Arial"/>
          <w:sz w:val="18"/>
          <w:szCs w:val="18"/>
        </w:rPr>
      </w:pPr>
      <w:r w:rsidRPr="6DA6D901">
        <w:rPr>
          <w:rFonts w:ascii="Arial" w:hAnsi="Arial" w:cs="Arial"/>
          <w:sz w:val="18"/>
          <w:szCs w:val="18"/>
        </w:rPr>
        <w:t xml:space="preserve">De conformidad con la </w:t>
      </w:r>
      <w:r w:rsidRPr="6DA6D901">
        <w:rPr>
          <w:rFonts w:ascii="Arial" w:hAnsi="Arial" w:cs="Arial"/>
          <w:b/>
          <w:bCs/>
          <w:sz w:val="18"/>
          <w:szCs w:val="18"/>
        </w:rPr>
        <w:t xml:space="preserve">Ley de Adquisiciones, Arrendamientos y </w:t>
      </w:r>
      <w:r w:rsidRPr="6DA6D901" w:rsidR="00B82B13">
        <w:rPr>
          <w:rFonts w:ascii="Arial" w:hAnsi="Arial" w:cs="Arial"/>
          <w:b/>
          <w:bCs/>
          <w:sz w:val="18"/>
          <w:szCs w:val="18"/>
        </w:rPr>
        <w:t xml:space="preserve">Prestación de </w:t>
      </w:r>
      <w:r w:rsidRPr="6DA6D901">
        <w:rPr>
          <w:rFonts w:ascii="Arial" w:hAnsi="Arial" w:cs="Arial"/>
          <w:b/>
          <w:bCs/>
          <w:sz w:val="18"/>
          <w:szCs w:val="18"/>
        </w:rPr>
        <w:t xml:space="preserve">Servicios </w:t>
      </w:r>
      <w:r w:rsidRPr="6DA6D901" w:rsidR="00B82B13">
        <w:rPr>
          <w:rFonts w:ascii="Arial" w:hAnsi="Arial" w:cs="Arial"/>
          <w:b/>
          <w:bCs/>
          <w:sz w:val="18"/>
          <w:szCs w:val="18"/>
        </w:rPr>
        <w:t>Relacionados con bienes muebles del Estado de Quintana Roo</w:t>
      </w:r>
      <w:r w:rsidRPr="6DA6D901">
        <w:rPr>
          <w:rFonts w:ascii="Arial" w:hAnsi="Arial" w:cs="Arial"/>
          <w:sz w:val="18"/>
          <w:szCs w:val="18"/>
        </w:rPr>
        <w:t>, se convoca a los interesados en participar en la Licitación Pública Nacional</w:t>
      </w:r>
      <w:r w:rsidRPr="6DA6D901">
        <w:rPr>
          <w:rFonts w:ascii="Arial" w:hAnsi="Arial" w:cs="Arial"/>
          <w:b/>
          <w:bCs/>
          <w:sz w:val="18"/>
          <w:szCs w:val="18"/>
        </w:rPr>
        <w:t xml:space="preserve"> </w:t>
      </w:r>
      <w:r w:rsidRPr="6DA6D901" w:rsidR="00012C90">
        <w:rPr>
          <w:rFonts w:ascii="Arial" w:hAnsi="Arial" w:cs="Arial"/>
          <w:b/>
          <w:bCs/>
          <w:sz w:val="18"/>
          <w:szCs w:val="18"/>
        </w:rPr>
        <w:t>LA-82-V90-923056963-N-0</w:t>
      </w:r>
      <w:r w:rsidRPr="6DA6D901" w:rsidR="00B24516">
        <w:rPr>
          <w:rFonts w:ascii="Arial" w:hAnsi="Arial" w:cs="Arial"/>
          <w:b/>
          <w:bCs/>
          <w:sz w:val="18"/>
          <w:szCs w:val="18"/>
        </w:rPr>
        <w:t>2</w:t>
      </w:r>
      <w:r w:rsidRPr="6DA6D901" w:rsidR="00164171">
        <w:rPr>
          <w:rFonts w:ascii="Arial" w:hAnsi="Arial" w:cs="Arial"/>
          <w:b/>
          <w:bCs/>
          <w:sz w:val="18"/>
          <w:szCs w:val="18"/>
        </w:rPr>
        <w:t>-202</w:t>
      </w:r>
      <w:r w:rsidRPr="6DA6D901" w:rsidR="00070040">
        <w:rPr>
          <w:rFonts w:ascii="Arial" w:hAnsi="Arial" w:cs="Arial"/>
          <w:b/>
          <w:bCs/>
          <w:sz w:val="18"/>
          <w:szCs w:val="18"/>
        </w:rPr>
        <w:t>6</w:t>
      </w:r>
      <w:r w:rsidRPr="6DA6D901">
        <w:rPr>
          <w:rFonts w:ascii="Arial" w:hAnsi="Arial" w:cs="Arial"/>
          <w:b/>
          <w:bCs/>
          <w:sz w:val="18"/>
          <w:szCs w:val="18"/>
        </w:rPr>
        <w:t xml:space="preserve">, </w:t>
      </w:r>
      <w:r w:rsidRPr="6DA6D901">
        <w:rPr>
          <w:rFonts w:ascii="Arial" w:hAnsi="Arial" w:cs="Arial"/>
          <w:sz w:val="18"/>
          <w:szCs w:val="18"/>
        </w:rPr>
        <w:t xml:space="preserve">cuya convocatoria </w:t>
      </w:r>
      <w:r w:rsidRPr="6DA6D901" w:rsidR="00734D0A">
        <w:rPr>
          <w:rFonts w:ascii="Arial" w:hAnsi="Arial" w:cs="Arial"/>
          <w:sz w:val="18"/>
          <w:szCs w:val="18"/>
        </w:rPr>
        <w:t>está</w:t>
      </w:r>
      <w:r w:rsidRPr="6DA6D901">
        <w:rPr>
          <w:rFonts w:ascii="Arial" w:hAnsi="Arial" w:cs="Arial"/>
          <w:sz w:val="18"/>
          <w:szCs w:val="18"/>
        </w:rPr>
        <w:t xml:space="preserve"> disponible para consulta en Internet:</w:t>
      </w:r>
      <w:r w:rsidRPr="6DA6D901">
        <w:rPr>
          <w:rFonts w:ascii="Arial" w:hAnsi="Arial" w:cs="Arial"/>
          <w:b/>
          <w:bCs/>
          <w:sz w:val="18"/>
          <w:szCs w:val="18"/>
        </w:rPr>
        <w:t xml:space="preserve"> </w:t>
      </w:r>
      <w:r w:rsidRPr="6DA6D901">
        <w:rPr>
          <w:rFonts w:ascii="Arial" w:hAnsi="Arial" w:cs="Arial"/>
          <w:sz w:val="18"/>
          <w:szCs w:val="18"/>
        </w:rPr>
        <w:t xml:space="preserve"> </w:t>
      </w:r>
      <w:hyperlink r:id="rId10">
        <w:r w:rsidRPr="6DA6D901" w:rsidR="00BB25D6">
          <w:rPr>
            <w:rStyle w:val="Hipervnculo"/>
            <w:rFonts w:ascii="Arial" w:hAnsi="Arial" w:cs="Arial"/>
            <w:sz w:val="18"/>
            <w:szCs w:val="18"/>
          </w:rPr>
          <w:t>https://utrivieramaya.edu.mx/</w:t>
        </w:r>
      </w:hyperlink>
      <w:r w:rsidRPr="6DA6D901" w:rsidR="00BB25D6">
        <w:rPr>
          <w:rFonts w:ascii="Arial" w:hAnsi="Arial" w:cs="Arial"/>
          <w:sz w:val="18"/>
          <w:szCs w:val="18"/>
        </w:rPr>
        <w:t xml:space="preserve"> </w:t>
      </w:r>
      <w:r w:rsidRPr="6DA6D901">
        <w:rPr>
          <w:rFonts w:ascii="Arial" w:hAnsi="Arial" w:cs="Arial"/>
          <w:sz w:val="18"/>
          <w:szCs w:val="18"/>
        </w:rPr>
        <w:t xml:space="preserve"> o bien en: Avenida Paseo del Mayab No. 4000</w:t>
      </w:r>
      <w:r w:rsidRPr="6DA6D901" w:rsidR="73787C5B">
        <w:rPr>
          <w:rFonts w:ascii="Arial" w:hAnsi="Arial" w:cs="Arial"/>
          <w:sz w:val="18"/>
          <w:szCs w:val="18"/>
        </w:rPr>
        <w:t>,</w:t>
      </w:r>
      <w:r w:rsidRPr="6DA6D901">
        <w:rPr>
          <w:rFonts w:ascii="Arial" w:hAnsi="Arial" w:cs="Arial"/>
          <w:sz w:val="18"/>
          <w:szCs w:val="18"/>
        </w:rPr>
        <w:t xml:space="preserve"> Región 79</w:t>
      </w:r>
      <w:r w:rsidRPr="6DA6D901" w:rsidR="2A3DF39E">
        <w:rPr>
          <w:rFonts w:ascii="Arial" w:hAnsi="Arial" w:cs="Arial"/>
          <w:sz w:val="18"/>
          <w:szCs w:val="18"/>
        </w:rPr>
        <w:t xml:space="preserve">, </w:t>
      </w:r>
      <w:r w:rsidRPr="6DA6D901">
        <w:rPr>
          <w:rFonts w:ascii="Arial" w:hAnsi="Arial" w:cs="Arial"/>
          <w:sz w:val="18"/>
          <w:szCs w:val="18"/>
        </w:rPr>
        <w:t xml:space="preserve"> </w:t>
      </w:r>
      <w:r w:rsidR="00FA4BB0">
        <w:rPr>
          <w:rFonts w:ascii="Arial" w:hAnsi="Arial" w:cs="Arial"/>
          <w:sz w:val="18"/>
          <w:szCs w:val="18"/>
        </w:rPr>
        <w:t xml:space="preserve">Municipio de </w:t>
      </w:r>
      <w:r w:rsidRPr="6DA6D901">
        <w:rPr>
          <w:rFonts w:ascii="Arial" w:hAnsi="Arial" w:cs="Arial"/>
          <w:sz w:val="18"/>
          <w:szCs w:val="18"/>
        </w:rPr>
        <w:t xml:space="preserve">Playa del Carmen, </w:t>
      </w:r>
      <w:r w:rsidRPr="6DA6D901" w:rsidR="7A61B2EF">
        <w:rPr>
          <w:rFonts w:ascii="Arial" w:hAnsi="Arial" w:cs="Arial"/>
          <w:sz w:val="18"/>
          <w:szCs w:val="18"/>
        </w:rPr>
        <w:t>de</w:t>
      </w:r>
      <w:r w:rsidRPr="6DA6D901">
        <w:rPr>
          <w:rFonts w:ascii="Arial" w:hAnsi="Arial" w:cs="Arial"/>
          <w:sz w:val="18"/>
          <w:szCs w:val="18"/>
        </w:rPr>
        <w:t>l Estado de Quintana Roo, teléfono: 01 (984) 877 4600</w:t>
      </w:r>
    </w:p>
    <w:p w:rsidRPr="0016586E" w:rsidR="004F0253" w:rsidP="004F0253" w:rsidRDefault="004F0253" w14:paraId="0D9FAA4A" w14:textId="77777777">
      <w:pPr>
        <w:ind w:left="-120"/>
        <w:jc w:val="both"/>
        <w:rPr>
          <w:rFonts w:ascii="Arial" w:hAnsi="Arial" w:cs="Arial"/>
          <w:sz w:val="12"/>
          <w:szCs w:val="12"/>
        </w:rPr>
      </w:pPr>
    </w:p>
    <w:p w:rsidR="004F0253" w:rsidP="004F0253" w:rsidRDefault="004F0253" w14:paraId="4154804C" w14:textId="77777777">
      <w:pPr>
        <w:ind w:left="-120"/>
        <w:jc w:val="center"/>
        <w:rPr>
          <w:rFonts w:ascii="Arial" w:hAnsi="Arial" w:cs="Arial"/>
          <w:b/>
          <w:sz w:val="16"/>
          <w:szCs w:val="16"/>
        </w:rPr>
      </w:pPr>
      <w:r w:rsidRPr="0016586E">
        <w:rPr>
          <w:rFonts w:ascii="Arial" w:hAnsi="Arial" w:cs="Arial"/>
          <w:b/>
          <w:sz w:val="16"/>
          <w:szCs w:val="16"/>
        </w:rPr>
        <w:t>“Este Programa es público ajeno a cualquier partido político. Queda prohibido el uso para fines distintos a los establecidos en el Programa”.</w:t>
      </w:r>
    </w:p>
    <w:p w:rsidR="00B82B13" w:rsidP="004F0253" w:rsidRDefault="00B82B13" w14:paraId="61CAABEA" w14:textId="77777777">
      <w:pPr>
        <w:ind w:left="-120"/>
        <w:jc w:val="center"/>
        <w:rPr>
          <w:rFonts w:ascii="Arial" w:hAnsi="Arial" w:cs="Arial"/>
          <w:b/>
          <w:sz w:val="16"/>
          <w:szCs w:val="16"/>
        </w:rPr>
      </w:pPr>
    </w:p>
    <w:tbl>
      <w:tblPr>
        <w:tblW w:w="879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1E0" w:firstRow="1" w:lastRow="1" w:firstColumn="1" w:lastColumn="1" w:noHBand="0" w:noVBand="0"/>
      </w:tblPr>
      <w:tblGrid>
        <w:gridCol w:w="3784"/>
        <w:gridCol w:w="5015"/>
      </w:tblGrid>
      <w:tr w:rsidRPr="008F4156" w:rsidR="00B82B13" w:rsidTr="48A8BED7" w14:paraId="292C7767" w14:textId="77777777">
        <w:trPr>
          <w:trHeight w:val="128"/>
        </w:trPr>
        <w:tc>
          <w:tcPr>
            <w:tcW w:w="3784" w:type="dxa"/>
            <w:tcBorders>
              <w:bottom w:val="single" w:color="auto" w:sz="2" w:space="0"/>
            </w:tcBorders>
            <w:tcMar/>
            <w:vAlign w:val="center"/>
          </w:tcPr>
          <w:p w:rsidRPr="008F4156" w:rsidR="00B82B13" w:rsidP="003725A7" w:rsidRDefault="00B82B13" w14:paraId="373214B6" w14:textId="77777777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F4156">
              <w:rPr>
                <w:rFonts w:ascii="Arial" w:hAnsi="Arial" w:cs="Arial"/>
                <w:b/>
                <w:sz w:val="16"/>
                <w:szCs w:val="16"/>
              </w:rPr>
              <w:t>No. Procedimiento</w:t>
            </w:r>
          </w:p>
        </w:tc>
        <w:tc>
          <w:tcPr>
            <w:tcW w:w="5015" w:type="dxa"/>
            <w:tcBorders>
              <w:bottom w:val="single" w:color="auto" w:sz="2" w:space="0"/>
            </w:tcBorders>
            <w:shd w:val="clear" w:color="auto" w:fill="F2F2F2" w:themeFill="background1" w:themeFillShade="F2"/>
            <w:tcMar/>
            <w:vAlign w:val="center"/>
          </w:tcPr>
          <w:p w:rsidRPr="008F4156" w:rsidR="00B82B13" w:rsidP="003725A7" w:rsidRDefault="00164171" w14:paraId="175168C1" w14:textId="33944860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 w:rsidR="00012C90">
              <w:rPr>
                <w:rFonts w:ascii="Arial" w:hAnsi="Arial" w:cs="Arial"/>
                <w:b/>
                <w:sz w:val="16"/>
                <w:szCs w:val="16"/>
              </w:rPr>
              <w:t>LA-82-V90-923056963-N-0</w:t>
            </w:r>
            <w:r w:rsidR="00B24516">
              <w:rPr>
                <w:rFonts w:ascii="Arial" w:hAnsi="Arial" w:cs="Arial"/>
                <w:b/>
                <w:sz w:val="16"/>
                <w:szCs w:val="16"/>
              </w:rPr>
              <w:t>2</w:t>
            </w:r>
            <w:r w:rsidRPr="00164171">
              <w:rPr>
                <w:rFonts w:ascii="Arial" w:hAnsi="Arial" w:cs="Arial"/>
                <w:b/>
                <w:sz w:val="16"/>
                <w:szCs w:val="16"/>
              </w:rPr>
              <w:t>-202</w:t>
            </w:r>
            <w:r w:rsidR="00070040">
              <w:rPr>
                <w:rFonts w:ascii="Arial" w:hAnsi="Arial" w:cs="Arial"/>
                <w:b/>
                <w:sz w:val="16"/>
                <w:szCs w:val="16"/>
              </w:rPr>
              <w:t>6</w:t>
            </w:r>
          </w:p>
        </w:tc>
      </w:tr>
      <w:tr w:rsidRPr="008F4156" w:rsidR="00B82B13" w:rsidTr="48A8BED7" w14:paraId="02545456" w14:textId="77777777">
        <w:trPr>
          <w:trHeight w:val="679"/>
        </w:trPr>
        <w:tc>
          <w:tcPr>
            <w:tcW w:w="3784" w:type="dxa"/>
            <w:tcBorders>
              <w:top w:val="single" w:color="auto" w:sz="2" w:space="0"/>
              <w:left w:val="single" w:color="auto" w:sz="2" w:space="0"/>
              <w:right w:val="single" w:color="auto" w:sz="2" w:space="0"/>
            </w:tcBorders>
            <w:shd w:val="clear" w:color="auto" w:fill="D9D9D9" w:themeFill="background1" w:themeFillShade="D9"/>
            <w:tcMar/>
            <w:vAlign w:val="center"/>
          </w:tcPr>
          <w:p w:rsidRPr="008F4156" w:rsidR="00B82B13" w:rsidP="003725A7" w:rsidRDefault="00B82B13" w14:paraId="29ED623E" w14:textId="7777777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F4156">
              <w:rPr>
                <w:rFonts w:ascii="Arial" w:hAnsi="Arial" w:cs="Arial"/>
                <w:b/>
                <w:sz w:val="16"/>
                <w:szCs w:val="16"/>
              </w:rPr>
              <w:t>Descripción de la Licitación</w:t>
            </w:r>
          </w:p>
        </w:tc>
        <w:tc>
          <w:tcPr>
            <w:tcW w:w="501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/>
            <w:vAlign w:val="center"/>
          </w:tcPr>
          <w:p w:rsidRPr="008F4156" w:rsidR="00B82B13" w:rsidP="00B220F3" w:rsidRDefault="00B82B13" w14:paraId="12DEA45E" w14:textId="045BA87B">
            <w:pPr>
              <w:jc w:val="center"/>
              <w:rPr>
                <w:rFonts w:ascii="Arial" w:hAnsi="Arial" w:cs="Arial"/>
                <w:sz w:val="16"/>
                <w:szCs w:val="16"/>
                <w:lang w:eastAsia="es-MX"/>
              </w:rPr>
            </w:pPr>
            <w:r w:rsidRPr="00B82B13">
              <w:rPr>
                <w:rFonts w:ascii="Arial" w:hAnsi="Arial" w:cs="Arial"/>
                <w:sz w:val="16"/>
                <w:szCs w:val="16"/>
              </w:rPr>
              <w:t xml:space="preserve">Servicio de </w:t>
            </w:r>
            <w:r w:rsidR="00B24516">
              <w:rPr>
                <w:rFonts w:ascii="Arial" w:hAnsi="Arial" w:cs="Arial"/>
                <w:sz w:val="16"/>
                <w:szCs w:val="16"/>
              </w:rPr>
              <w:t xml:space="preserve">Arrendamiento de Equipo de Fotocopiado para la Universidad Tecnológica de la Riviera Maya. </w:t>
            </w:r>
          </w:p>
        </w:tc>
      </w:tr>
      <w:tr w:rsidRPr="008F4156" w:rsidR="00B82B13" w:rsidTr="48A8BED7" w14:paraId="5CE14D95" w14:textId="77777777">
        <w:trPr>
          <w:trHeight w:val="141"/>
        </w:trPr>
        <w:tc>
          <w:tcPr>
            <w:tcW w:w="3784" w:type="dxa"/>
            <w:tcBorders>
              <w:top w:val="single" w:color="auto" w:sz="2" w:space="0"/>
            </w:tcBorders>
            <w:shd w:val="clear" w:color="auto" w:fill="D9D9D9" w:themeFill="background1" w:themeFillShade="D9"/>
            <w:tcMar/>
            <w:vAlign w:val="center"/>
          </w:tcPr>
          <w:p w:rsidRPr="008F4156" w:rsidR="00B82B13" w:rsidP="003725A7" w:rsidRDefault="00C32ACE" w14:paraId="783424D5" w14:textId="77777777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F4156">
              <w:rPr>
                <w:rFonts w:ascii="Arial" w:hAnsi="Arial" w:cs="Arial"/>
                <w:b/>
                <w:sz w:val="16"/>
                <w:szCs w:val="16"/>
              </w:rPr>
              <w:t>Volumen para realizar</w:t>
            </w:r>
          </w:p>
        </w:tc>
        <w:tc>
          <w:tcPr>
            <w:tcW w:w="5015" w:type="dxa"/>
            <w:tcBorders>
              <w:top w:val="single" w:color="auto" w:sz="2" w:space="0"/>
            </w:tcBorders>
            <w:tcMar/>
            <w:vAlign w:val="center"/>
          </w:tcPr>
          <w:p w:rsidRPr="008F4156" w:rsidR="00B82B13" w:rsidP="003725A7" w:rsidRDefault="00B82B13" w14:paraId="0375E510" w14:textId="7777777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F4156">
              <w:rPr>
                <w:rFonts w:ascii="Arial" w:hAnsi="Arial" w:cs="Arial"/>
                <w:sz w:val="16"/>
                <w:szCs w:val="16"/>
              </w:rPr>
              <w:t>Los detalles se determinan en la propia convocatoria</w:t>
            </w:r>
          </w:p>
        </w:tc>
      </w:tr>
      <w:tr w:rsidRPr="008F4156" w:rsidR="00B82B13" w:rsidTr="48A8BED7" w14:paraId="6CB947F7" w14:textId="77777777">
        <w:trPr>
          <w:trHeight w:val="218"/>
        </w:trPr>
        <w:tc>
          <w:tcPr>
            <w:tcW w:w="3784" w:type="dxa"/>
            <w:shd w:val="clear" w:color="auto" w:fill="D9D9D9" w:themeFill="background1" w:themeFillShade="D9"/>
            <w:tcMar/>
            <w:vAlign w:val="center"/>
          </w:tcPr>
          <w:p w:rsidRPr="008F4156" w:rsidR="00B82B13" w:rsidP="003725A7" w:rsidRDefault="00B82B13" w14:paraId="4A6A44DD" w14:textId="77777777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F4156">
              <w:rPr>
                <w:rFonts w:ascii="Arial" w:hAnsi="Arial" w:cs="Arial"/>
                <w:b/>
                <w:sz w:val="16"/>
                <w:szCs w:val="16"/>
              </w:rPr>
              <w:t>Fecha de Publicación</w:t>
            </w:r>
          </w:p>
        </w:tc>
        <w:tc>
          <w:tcPr>
            <w:tcW w:w="5015" w:type="dxa"/>
            <w:tcMar/>
            <w:vAlign w:val="center"/>
          </w:tcPr>
          <w:p w:rsidRPr="008F4156" w:rsidR="00B82B13" w:rsidP="003725A7" w:rsidRDefault="00070040" w14:paraId="69E0B62A" w14:textId="3ADAF54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48A8BED7" w:rsidR="00070040">
              <w:rPr>
                <w:rFonts w:ascii="Arial" w:hAnsi="Arial" w:cs="Arial"/>
                <w:sz w:val="16"/>
                <w:szCs w:val="16"/>
              </w:rPr>
              <w:t>05</w:t>
            </w:r>
            <w:r w:rsidRPr="48A8BED7" w:rsidR="00164171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48A8BED7" w:rsidR="00164171">
              <w:rPr>
                <w:rFonts w:ascii="Arial" w:hAnsi="Arial" w:cs="Arial"/>
                <w:sz w:val="16"/>
                <w:szCs w:val="16"/>
              </w:rPr>
              <w:t>de febrero de 202</w:t>
            </w:r>
            <w:r w:rsidRPr="48A8BED7" w:rsidR="00070040">
              <w:rPr>
                <w:rFonts w:ascii="Arial" w:hAnsi="Arial" w:cs="Arial"/>
                <w:sz w:val="16"/>
                <w:szCs w:val="16"/>
              </w:rPr>
              <w:t>6</w:t>
            </w:r>
            <w:r w:rsidRPr="48A8BED7" w:rsidR="00B82B13">
              <w:rPr>
                <w:rFonts w:ascii="Arial" w:hAnsi="Arial" w:cs="Arial"/>
                <w:sz w:val="16"/>
                <w:szCs w:val="16"/>
              </w:rPr>
              <w:t>, 1</w:t>
            </w:r>
            <w:r w:rsidRPr="48A8BED7" w:rsidR="00164171">
              <w:rPr>
                <w:rFonts w:ascii="Arial" w:hAnsi="Arial" w:cs="Arial"/>
                <w:sz w:val="16"/>
                <w:szCs w:val="16"/>
              </w:rPr>
              <w:t>1</w:t>
            </w:r>
            <w:r w:rsidRPr="48A8BED7" w:rsidR="00B82B13">
              <w:rPr>
                <w:rFonts w:ascii="Arial" w:hAnsi="Arial" w:cs="Arial"/>
                <w:sz w:val="16"/>
                <w:szCs w:val="16"/>
              </w:rPr>
              <w:t>:00 horas</w:t>
            </w:r>
          </w:p>
        </w:tc>
      </w:tr>
      <w:tr w:rsidRPr="008F4156" w:rsidR="00B82B13" w:rsidTr="48A8BED7" w14:paraId="02355025" w14:textId="77777777">
        <w:trPr>
          <w:trHeight w:val="147"/>
        </w:trPr>
        <w:tc>
          <w:tcPr>
            <w:tcW w:w="3784" w:type="dxa"/>
            <w:shd w:val="clear" w:color="auto" w:fill="D9D9D9" w:themeFill="background1" w:themeFillShade="D9"/>
            <w:tcMar/>
            <w:vAlign w:val="center"/>
          </w:tcPr>
          <w:p w:rsidRPr="008F4156" w:rsidR="00B82B13" w:rsidP="00B82B13" w:rsidRDefault="00B82B13" w14:paraId="1B0ABF5A" w14:textId="77777777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F4156">
              <w:rPr>
                <w:rFonts w:ascii="Arial" w:hAnsi="Arial" w:cs="Arial"/>
                <w:b/>
                <w:sz w:val="16"/>
                <w:szCs w:val="16"/>
              </w:rPr>
              <w:t>Junta de Aclaraciones</w:t>
            </w:r>
          </w:p>
        </w:tc>
        <w:tc>
          <w:tcPr>
            <w:tcW w:w="5015" w:type="dxa"/>
            <w:tcMar/>
          </w:tcPr>
          <w:p w:rsidRPr="00164171" w:rsidR="00B82B13" w:rsidP="00B82B13" w:rsidRDefault="00D774C8" w14:paraId="065B937A" w14:textId="027BC36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</w:t>
            </w:r>
            <w:r w:rsidR="00070040">
              <w:rPr>
                <w:rFonts w:ascii="Arial" w:hAnsi="Arial" w:cs="Arial"/>
                <w:sz w:val="16"/>
                <w:szCs w:val="16"/>
              </w:rPr>
              <w:t>3</w:t>
            </w:r>
            <w:r w:rsidRPr="00164171" w:rsidR="00164171">
              <w:rPr>
                <w:rFonts w:ascii="Arial" w:hAnsi="Arial" w:cs="Arial"/>
                <w:sz w:val="16"/>
                <w:szCs w:val="16"/>
              </w:rPr>
              <w:t xml:space="preserve"> de febrero de 202</w:t>
            </w:r>
            <w:r w:rsidR="00070040">
              <w:rPr>
                <w:rFonts w:ascii="Arial" w:hAnsi="Arial" w:cs="Arial"/>
                <w:sz w:val="16"/>
                <w:szCs w:val="16"/>
              </w:rPr>
              <w:t>6</w:t>
            </w:r>
            <w:r w:rsidRPr="00164171" w:rsidR="00B82B13">
              <w:rPr>
                <w:rFonts w:ascii="Arial" w:hAnsi="Arial" w:cs="Arial"/>
                <w:sz w:val="16"/>
                <w:szCs w:val="16"/>
              </w:rPr>
              <w:t>, 1</w:t>
            </w:r>
            <w:r w:rsidR="00B24516">
              <w:rPr>
                <w:rFonts w:ascii="Arial" w:hAnsi="Arial" w:cs="Arial"/>
                <w:sz w:val="16"/>
                <w:szCs w:val="16"/>
              </w:rPr>
              <w:t>0</w:t>
            </w:r>
            <w:r w:rsidRPr="00164171" w:rsidR="00B82B13">
              <w:rPr>
                <w:rFonts w:ascii="Arial" w:hAnsi="Arial" w:cs="Arial"/>
                <w:sz w:val="16"/>
                <w:szCs w:val="16"/>
              </w:rPr>
              <w:t>:00 horas</w:t>
            </w:r>
          </w:p>
        </w:tc>
      </w:tr>
      <w:tr w:rsidRPr="008F4156" w:rsidR="00B82B13" w:rsidTr="48A8BED7" w14:paraId="5F519E19" w14:textId="77777777">
        <w:trPr>
          <w:trHeight w:val="225"/>
        </w:trPr>
        <w:tc>
          <w:tcPr>
            <w:tcW w:w="3784" w:type="dxa"/>
            <w:shd w:val="clear" w:color="auto" w:fill="D9D9D9" w:themeFill="background1" w:themeFillShade="D9"/>
            <w:tcMar/>
            <w:vAlign w:val="center"/>
          </w:tcPr>
          <w:p w:rsidRPr="008F4156" w:rsidR="00B82B13" w:rsidP="003725A7" w:rsidRDefault="001D5BC5" w14:paraId="52503DFC" w14:textId="77777777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F4156">
              <w:rPr>
                <w:rFonts w:ascii="Arial" w:hAnsi="Arial" w:cs="Arial"/>
                <w:b/>
                <w:sz w:val="16"/>
                <w:szCs w:val="16"/>
              </w:rPr>
              <w:t>Presentación y</w:t>
            </w:r>
            <w:r w:rsidRPr="008F4156" w:rsidR="00B82B13">
              <w:rPr>
                <w:rFonts w:ascii="Arial" w:hAnsi="Arial" w:cs="Arial"/>
                <w:b/>
                <w:sz w:val="16"/>
                <w:szCs w:val="16"/>
              </w:rPr>
              <w:t xml:space="preserve"> apertura de proposiciones</w:t>
            </w:r>
          </w:p>
        </w:tc>
        <w:tc>
          <w:tcPr>
            <w:tcW w:w="5015" w:type="dxa"/>
            <w:tcMar/>
            <w:vAlign w:val="center"/>
          </w:tcPr>
          <w:p w:rsidRPr="008F4156" w:rsidR="00B82B13" w:rsidP="00164171" w:rsidRDefault="00D774C8" w14:paraId="6B66BC45" w14:textId="19E4B25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</w:t>
            </w:r>
            <w:r w:rsidR="00E27D4C">
              <w:rPr>
                <w:rFonts w:ascii="Arial" w:hAnsi="Arial" w:cs="Arial"/>
                <w:sz w:val="16"/>
                <w:szCs w:val="16"/>
              </w:rPr>
              <w:t>0</w:t>
            </w:r>
            <w:r w:rsidRPr="00164171" w:rsidR="00164171">
              <w:rPr>
                <w:rFonts w:ascii="Arial" w:hAnsi="Arial" w:cs="Arial"/>
                <w:sz w:val="16"/>
                <w:szCs w:val="16"/>
              </w:rPr>
              <w:t xml:space="preserve"> de febrero de 202</w:t>
            </w:r>
            <w:r w:rsidR="00070040">
              <w:rPr>
                <w:rFonts w:ascii="Arial" w:hAnsi="Arial" w:cs="Arial"/>
                <w:sz w:val="16"/>
                <w:szCs w:val="16"/>
              </w:rPr>
              <w:t>6</w:t>
            </w:r>
            <w:r w:rsidRPr="00164171" w:rsidR="00B82B13">
              <w:rPr>
                <w:rFonts w:ascii="Arial" w:hAnsi="Arial" w:cs="Arial"/>
                <w:sz w:val="16"/>
                <w:szCs w:val="16"/>
              </w:rPr>
              <w:t>, 1</w:t>
            </w:r>
            <w:r w:rsidR="00B24516">
              <w:rPr>
                <w:rFonts w:ascii="Arial" w:hAnsi="Arial" w:cs="Arial"/>
                <w:sz w:val="16"/>
                <w:szCs w:val="16"/>
              </w:rPr>
              <w:t>3</w:t>
            </w:r>
            <w:r w:rsidRPr="00164171" w:rsidR="00B82B13">
              <w:rPr>
                <w:rFonts w:ascii="Arial" w:hAnsi="Arial" w:cs="Arial"/>
                <w:sz w:val="16"/>
                <w:szCs w:val="16"/>
              </w:rPr>
              <w:t>:00 horas</w:t>
            </w:r>
          </w:p>
        </w:tc>
      </w:tr>
      <w:tr w:rsidRPr="008F4156" w:rsidR="00B82B13" w:rsidTr="48A8BED7" w14:paraId="412D89BD" w14:textId="77777777">
        <w:trPr>
          <w:trHeight w:val="153"/>
        </w:trPr>
        <w:tc>
          <w:tcPr>
            <w:tcW w:w="3784" w:type="dxa"/>
            <w:shd w:val="clear" w:color="auto" w:fill="D9D9D9" w:themeFill="background1" w:themeFillShade="D9"/>
            <w:tcMar/>
            <w:vAlign w:val="center"/>
          </w:tcPr>
          <w:p w:rsidRPr="008F4156" w:rsidR="00B82B13" w:rsidP="003725A7" w:rsidRDefault="00B82B13" w14:paraId="592B08CF" w14:textId="77777777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F4156">
              <w:rPr>
                <w:rFonts w:ascii="Arial" w:hAnsi="Arial" w:cs="Arial"/>
                <w:b/>
                <w:sz w:val="16"/>
                <w:szCs w:val="16"/>
              </w:rPr>
              <w:t>Fallo</w:t>
            </w:r>
          </w:p>
        </w:tc>
        <w:tc>
          <w:tcPr>
            <w:tcW w:w="5015" w:type="dxa"/>
            <w:tcMar/>
            <w:vAlign w:val="center"/>
          </w:tcPr>
          <w:p w:rsidRPr="008F4156" w:rsidR="00B82B13" w:rsidP="00164171" w:rsidRDefault="00164171" w14:paraId="62FDE455" w14:textId="5955F81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64171">
              <w:rPr>
                <w:rFonts w:ascii="Arial" w:hAnsi="Arial" w:cs="Arial"/>
                <w:sz w:val="16"/>
                <w:szCs w:val="16"/>
              </w:rPr>
              <w:t>2</w:t>
            </w:r>
            <w:r w:rsidR="00E27D4C">
              <w:rPr>
                <w:rFonts w:ascii="Arial" w:hAnsi="Arial" w:cs="Arial"/>
                <w:sz w:val="16"/>
                <w:szCs w:val="16"/>
              </w:rPr>
              <w:t>4</w:t>
            </w:r>
            <w:r w:rsidRPr="00164171">
              <w:rPr>
                <w:rFonts w:ascii="Arial" w:hAnsi="Arial" w:cs="Arial"/>
                <w:sz w:val="16"/>
                <w:szCs w:val="16"/>
              </w:rPr>
              <w:t xml:space="preserve"> de febrero de 202</w:t>
            </w:r>
            <w:r w:rsidR="00070040">
              <w:rPr>
                <w:rFonts w:ascii="Arial" w:hAnsi="Arial" w:cs="Arial"/>
                <w:sz w:val="16"/>
                <w:szCs w:val="16"/>
              </w:rPr>
              <w:t>6</w:t>
            </w:r>
            <w:r w:rsidRPr="00164171" w:rsidR="00B82B13">
              <w:rPr>
                <w:rFonts w:ascii="Arial" w:hAnsi="Arial" w:cs="Arial"/>
                <w:sz w:val="16"/>
                <w:szCs w:val="16"/>
              </w:rPr>
              <w:t>, 1</w:t>
            </w:r>
            <w:r w:rsidR="00B24516">
              <w:rPr>
                <w:rFonts w:ascii="Arial" w:hAnsi="Arial" w:cs="Arial"/>
                <w:sz w:val="16"/>
                <w:szCs w:val="16"/>
              </w:rPr>
              <w:t>0</w:t>
            </w:r>
            <w:r w:rsidRPr="00164171" w:rsidR="00B82B13">
              <w:rPr>
                <w:rFonts w:ascii="Arial" w:hAnsi="Arial" w:cs="Arial"/>
                <w:sz w:val="16"/>
                <w:szCs w:val="16"/>
              </w:rPr>
              <w:t>:00 horas</w:t>
            </w:r>
          </w:p>
        </w:tc>
      </w:tr>
      <w:tr w:rsidRPr="008F4156" w:rsidR="00B82B13" w:rsidTr="48A8BED7" w14:paraId="0281C525" w14:textId="77777777">
        <w:trPr>
          <w:trHeight w:val="232"/>
        </w:trPr>
        <w:tc>
          <w:tcPr>
            <w:tcW w:w="3784" w:type="dxa"/>
            <w:shd w:val="clear" w:color="auto" w:fill="D9D9D9" w:themeFill="background1" w:themeFillShade="D9"/>
            <w:tcMar/>
            <w:vAlign w:val="center"/>
          </w:tcPr>
          <w:p w:rsidRPr="008F4156" w:rsidR="00B82B13" w:rsidP="003725A7" w:rsidRDefault="00B82B13" w14:paraId="0B09F0FA" w14:textId="77777777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F4156">
              <w:rPr>
                <w:rFonts w:ascii="Arial" w:hAnsi="Arial" w:cs="Arial"/>
                <w:b/>
                <w:sz w:val="16"/>
                <w:szCs w:val="16"/>
              </w:rPr>
              <w:t>Fecha de firma de contrato</w:t>
            </w:r>
          </w:p>
        </w:tc>
        <w:tc>
          <w:tcPr>
            <w:tcW w:w="5015" w:type="dxa"/>
            <w:tcMar/>
            <w:vAlign w:val="center"/>
          </w:tcPr>
          <w:p w:rsidRPr="008F4156" w:rsidR="00B82B13" w:rsidP="00164171" w:rsidRDefault="00E27D4C" w14:paraId="176E6E14" w14:textId="423BC16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01 de marzo</w:t>
            </w:r>
            <w:r w:rsidRPr="00164171" w:rsidR="00164171">
              <w:rPr>
                <w:rFonts w:ascii="Arial" w:hAnsi="Arial" w:cs="Arial"/>
                <w:sz w:val="16"/>
                <w:szCs w:val="16"/>
              </w:rPr>
              <w:t xml:space="preserve"> de 202</w:t>
            </w:r>
            <w:r w:rsidR="00070040">
              <w:rPr>
                <w:rFonts w:ascii="Arial" w:hAnsi="Arial" w:cs="Arial"/>
                <w:sz w:val="16"/>
                <w:szCs w:val="16"/>
              </w:rPr>
              <w:t>6</w:t>
            </w:r>
            <w:r w:rsidRPr="00164171" w:rsidR="00164171">
              <w:rPr>
                <w:rFonts w:ascii="Arial" w:hAnsi="Arial" w:cs="Arial"/>
                <w:sz w:val="16"/>
                <w:szCs w:val="16"/>
              </w:rPr>
              <w:t>, de10:00 a 15:00 horas</w:t>
            </w:r>
          </w:p>
        </w:tc>
      </w:tr>
      <w:tr w:rsidRPr="008F4156" w:rsidR="00B82B13" w:rsidTr="48A8BED7" w14:paraId="0D1ECB2A" w14:textId="77777777">
        <w:trPr>
          <w:trHeight w:val="74"/>
        </w:trPr>
        <w:tc>
          <w:tcPr>
            <w:tcW w:w="3784" w:type="dxa"/>
            <w:shd w:val="clear" w:color="auto" w:fill="D9D9D9" w:themeFill="background1" w:themeFillShade="D9"/>
            <w:tcMar/>
            <w:vAlign w:val="center"/>
          </w:tcPr>
          <w:p w:rsidRPr="008F4156" w:rsidR="00B82B13" w:rsidP="003725A7" w:rsidRDefault="00B82B13" w14:paraId="4774C1AE" w14:textId="77777777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F4156">
              <w:rPr>
                <w:rFonts w:ascii="Arial" w:hAnsi="Arial" w:cs="Arial"/>
                <w:b/>
                <w:sz w:val="16"/>
                <w:szCs w:val="16"/>
              </w:rPr>
              <w:t>Carácter de la Licitación</w:t>
            </w:r>
          </w:p>
        </w:tc>
        <w:tc>
          <w:tcPr>
            <w:tcW w:w="5015" w:type="dxa"/>
            <w:tcMar/>
            <w:vAlign w:val="center"/>
          </w:tcPr>
          <w:p w:rsidRPr="008F4156" w:rsidR="00B82B13" w:rsidP="00164171" w:rsidRDefault="00B82B13" w14:paraId="6537149E" w14:textId="7777777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F4156">
              <w:rPr>
                <w:rFonts w:ascii="Arial" w:hAnsi="Arial" w:cs="Arial"/>
                <w:sz w:val="16"/>
                <w:szCs w:val="16"/>
              </w:rPr>
              <w:t>Nacional</w:t>
            </w:r>
          </w:p>
        </w:tc>
      </w:tr>
      <w:tr w:rsidRPr="008F4156" w:rsidR="00B82B13" w:rsidTr="48A8BED7" w14:paraId="02898B98" w14:textId="77777777">
        <w:trPr>
          <w:trHeight w:val="123"/>
        </w:trPr>
        <w:tc>
          <w:tcPr>
            <w:tcW w:w="3784" w:type="dxa"/>
            <w:shd w:val="clear" w:color="auto" w:fill="D9D9D9" w:themeFill="background1" w:themeFillShade="D9"/>
            <w:tcMar/>
            <w:vAlign w:val="center"/>
          </w:tcPr>
          <w:p w:rsidRPr="008F4156" w:rsidR="00B82B13" w:rsidP="003725A7" w:rsidRDefault="00B82B13" w14:paraId="7164D4F5" w14:textId="77777777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F4156">
              <w:rPr>
                <w:rFonts w:ascii="Arial" w:hAnsi="Arial" w:cs="Arial"/>
                <w:b/>
                <w:sz w:val="16"/>
                <w:szCs w:val="16"/>
              </w:rPr>
              <w:t>Idiomas</w:t>
            </w:r>
          </w:p>
        </w:tc>
        <w:tc>
          <w:tcPr>
            <w:tcW w:w="5015" w:type="dxa"/>
            <w:tcMar/>
            <w:vAlign w:val="center"/>
          </w:tcPr>
          <w:p w:rsidRPr="008F4156" w:rsidR="00B82B13" w:rsidP="00164171" w:rsidRDefault="00B82B13" w14:paraId="444ABEE1" w14:textId="7777777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F4156">
              <w:rPr>
                <w:rFonts w:ascii="Arial" w:hAnsi="Arial" w:cs="Arial"/>
                <w:sz w:val="16"/>
                <w:szCs w:val="16"/>
              </w:rPr>
              <w:t>Español</w:t>
            </w:r>
          </w:p>
        </w:tc>
      </w:tr>
      <w:tr w:rsidRPr="008F4156" w:rsidR="00B82B13" w:rsidTr="48A8BED7" w14:paraId="3092C80D" w14:textId="77777777">
        <w:trPr>
          <w:trHeight w:val="217"/>
        </w:trPr>
        <w:tc>
          <w:tcPr>
            <w:tcW w:w="3784" w:type="dxa"/>
            <w:shd w:val="clear" w:color="auto" w:fill="D9D9D9" w:themeFill="background1" w:themeFillShade="D9"/>
            <w:tcMar/>
            <w:vAlign w:val="center"/>
          </w:tcPr>
          <w:p w:rsidRPr="008F4156" w:rsidR="00B82B13" w:rsidP="003725A7" w:rsidRDefault="00B82B13" w14:paraId="71BCEF20" w14:textId="77777777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F4156">
              <w:rPr>
                <w:rFonts w:ascii="Arial" w:hAnsi="Arial" w:cs="Arial"/>
                <w:b/>
                <w:sz w:val="16"/>
                <w:szCs w:val="16"/>
              </w:rPr>
              <w:t>Disponibilidad Presupuestaria</w:t>
            </w:r>
          </w:p>
        </w:tc>
        <w:tc>
          <w:tcPr>
            <w:tcW w:w="5015" w:type="dxa"/>
            <w:tcMar/>
            <w:vAlign w:val="center"/>
          </w:tcPr>
          <w:p w:rsidRPr="008F4156" w:rsidR="00B82B13" w:rsidP="00164171" w:rsidRDefault="00B82B13" w14:paraId="782EA592" w14:textId="7777777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F4156">
              <w:rPr>
                <w:rFonts w:ascii="Arial" w:hAnsi="Arial" w:cs="Arial"/>
                <w:sz w:val="16"/>
                <w:szCs w:val="16"/>
              </w:rPr>
              <w:t>Recurso</w:t>
            </w:r>
            <w:r w:rsidR="00164171">
              <w:rPr>
                <w:rFonts w:ascii="Arial" w:hAnsi="Arial" w:cs="Arial"/>
                <w:sz w:val="16"/>
                <w:szCs w:val="16"/>
              </w:rPr>
              <w:t xml:space="preserve"> Estatal</w:t>
            </w:r>
          </w:p>
        </w:tc>
      </w:tr>
    </w:tbl>
    <w:p w:rsidR="00B82B13" w:rsidP="004F0253" w:rsidRDefault="00B82B13" w14:paraId="0A1177DD" w14:textId="77777777">
      <w:pPr>
        <w:ind w:left="-120"/>
        <w:jc w:val="center"/>
        <w:rPr>
          <w:rFonts w:ascii="Arial" w:hAnsi="Arial" w:cs="Arial"/>
          <w:sz w:val="18"/>
          <w:szCs w:val="18"/>
        </w:rPr>
      </w:pPr>
    </w:p>
    <w:p w:rsidR="00D774C8" w:rsidP="00D774C8" w:rsidRDefault="00D774C8" w14:paraId="5B30044B" w14:textId="77777777">
      <w:pPr>
        <w:ind w:left="-120"/>
        <w:jc w:val="center"/>
        <w:rPr>
          <w:rFonts w:ascii="Arial" w:hAnsi="Arial" w:cs="Arial"/>
          <w:b/>
          <w:sz w:val="16"/>
          <w:szCs w:val="16"/>
        </w:rPr>
      </w:pPr>
      <w:r w:rsidRPr="0016586E">
        <w:rPr>
          <w:rFonts w:ascii="Arial" w:hAnsi="Arial" w:cs="Arial"/>
          <w:b/>
          <w:sz w:val="16"/>
          <w:szCs w:val="16"/>
        </w:rPr>
        <w:t>“Este Programa es público ajeno a cualquier partido político. Queda prohibido el uso para fines distintos a los establecidos en el Programa”.</w:t>
      </w:r>
    </w:p>
    <w:p w:rsidR="00D774C8" w:rsidP="00D774C8" w:rsidRDefault="00D774C8" w14:paraId="5C219520" w14:textId="77777777">
      <w:pPr>
        <w:ind w:left="-142"/>
        <w:jc w:val="center"/>
        <w:rPr>
          <w:rFonts w:ascii="Arial" w:hAnsi="Arial" w:cs="Arial"/>
          <w:sz w:val="18"/>
          <w:szCs w:val="18"/>
        </w:rPr>
      </w:pPr>
    </w:p>
    <w:p w:rsidRPr="00C90943" w:rsidR="00D774C8" w:rsidP="00D774C8" w:rsidRDefault="00D774C8" w14:paraId="0F62CB56" w14:textId="77777777">
      <w:pPr>
        <w:numPr>
          <w:ilvl w:val="0"/>
          <w:numId w:val="1"/>
        </w:numPr>
        <w:ind w:left="-142" w:firstLine="0"/>
        <w:jc w:val="both"/>
        <w:rPr>
          <w:rFonts w:ascii="Arial" w:hAnsi="Arial" w:cs="Arial"/>
          <w:sz w:val="16"/>
          <w:szCs w:val="16"/>
        </w:rPr>
      </w:pPr>
      <w:r w:rsidRPr="00C90943">
        <w:rPr>
          <w:rFonts w:ascii="Arial" w:hAnsi="Arial" w:cs="Arial"/>
          <w:sz w:val="16"/>
          <w:szCs w:val="16"/>
        </w:rPr>
        <w:t xml:space="preserve">Las bases se </w:t>
      </w:r>
      <w:r w:rsidRPr="00C90943" w:rsidR="00C90943">
        <w:rPr>
          <w:rFonts w:ascii="Arial" w:hAnsi="Arial" w:cs="Arial"/>
          <w:sz w:val="16"/>
          <w:szCs w:val="16"/>
        </w:rPr>
        <w:t>encontrarán</w:t>
      </w:r>
      <w:r w:rsidRPr="00C90943">
        <w:rPr>
          <w:rFonts w:ascii="Arial" w:hAnsi="Arial" w:cs="Arial"/>
          <w:sz w:val="16"/>
          <w:szCs w:val="16"/>
        </w:rPr>
        <w:t xml:space="preserve"> a disposición de los participantes en la dirección de correo: </w:t>
      </w:r>
      <w:hyperlink w:history="1" r:id="rId11">
        <w:r w:rsidRPr="00C90943">
          <w:rPr>
            <w:rStyle w:val="Hipervnculo"/>
            <w:rFonts w:ascii="Arial" w:hAnsi="Arial" w:cs="Arial"/>
            <w:sz w:val="16"/>
            <w:szCs w:val="16"/>
          </w:rPr>
          <w:t>recursos.materiales@utrivieramaya.edu.mx</w:t>
        </w:r>
      </w:hyperlink>
      <w:r w:rsidRPr="00C90943">
        <w:rPr>
          <w:rFonts w:ascii="Arial" w:hAnsi="Arial" w:cs="Arial"/>
          <w:sz w:val="16"/>
          <w:szCs w:val="16"/>
        </w:rPr>
        <w:t xml:space="preserve"> , asimismo de manera física en la oficina de la Dirección de Administración y Finanzas Edificio C, Avenida Paseo del Mayab No. 4000 Región 79, Playa del Carmen, Q. Roo. CP.77710., a partir de la fecha de publicación y hasta 7 días naturales previos al acto de presentación y apertura de proposiciones</w:t>
      </w:r>
      <w:r w:rsidRPr="00C90943" w:rsidR="00C90943">
        <w:rPr>
          <w:rFonts w:ascii="Arial" w:hAnsi="Arial" w:cs="Arial"/>
          <w:sz w:val="16"/>
          <w:szCs w:val="16"/>
        </w:rPr>
        <w:t xml:space="preserve">, una vez realizado el pago de las bases. </w:t>
      </w:r>
    </w:p>
    <w:p w:rsidRPr="00151D22" w:rsidR="00D774C8" w:rsidP="00D774C8" w:rsidRDefault="00D774C8" w14:paraId="5C1F6C7F" w14:textId="77777777">
      <w:pPr>
        <w:numPr>
          <w:ilvl w:val="0"/>
          <w:numId w:val="1"/>
        </w:numPr>
        <w:ind w:left="-142" w:firstLine="0"/>
        <w:jc w:val="both"/>
        <w:rPr>
          <w:rFonts w:ascii="Arial" w:hAnsi="Arial" w:cs="Arial"/>
          <w:sz w:val="16"/>
          <w:szCs w:val="16"/>
        </w:rPr>
      </w:pPr>
      <w:r w:rsidRPr="00C90943">
        <w:rPr>
          <w:rFonts w:ascii="Arial" w:hAnsi="Arial" w:cs="Arial"/>
          <w:sz w:val="16"/>
          <w:szCs w:val="16"/>
        </w:rPr>
        <w:t xml:space="preserve">La forma de pago </w:t>
      </w:r>
      <w:r w:rsidRPr="00C90943" w:rsidR="00C90943">
        <w:rPr>
          <w:rFonts w:ascii="Arial" w:hAnsi="Arial" w:cs="Arial"/>
          <w:sz w:val="16"/>
          <w:szCs w:val="16"/>
        </w:rPr>
        <w:t>de las bas</w:t>
      </w:r>
      <w:r w:rsidRPr="00C90943">
        <w:rPr>
          <w:rFonts w:ascii="Arial" w:hAnsi="Arial" w:cs="Arial"/>
          <w:sz w:val="16"/>
          <w:szCs w:val="16"/>
        </w:rPr>
        <w:t xml:space="preserve">es: </w:t>
      </w:r>
      <w:r w:rsidRPr="00C90943" w:rsidR="00C90943">
        <w:rPr>
          <w:rFonts w:ascii="Arial" w:hAnsi="Arial" w:cs="Arial"/>
          <w:sz w:val="16"/>
          <w:szCs w:val="16"/>
        </w:rPr>
        <w:t xml:space="preserve">Pagar la cantidad de </w:t>
      </w:r>
      <w:r w:rsidRPr="00C90943">
        <w:rPr>
          <w:rFonts w:ascii="Arial" w:hAnsi="Arial" w:cs="Arial"/>
          <w:sz w:val="16"/>
          <w:szCs w:val="16"/>
        </w:rPr>
        <w:t xml:space="preserve">5,233.00 (son: cinco mil doscientos treinta y tres pesos 00/100 m. n.), a través de transferencia interbancaria </w:t>
      </w:r>
      <w:r w:rsidRPr="00C90943" w:rsidR="00C90943">
        <w:rPr>
          <w:rFonts w:ascii="Arial" w:hAnsi="Arial" w:cs="Arial"/>
          <w:sz w:val="16"/>
          <w:szCs w:val="16"/>
        </w:rPr>
        <w:t>con la</w:t>
      </w:r>
      <w:r w:rsidRPr="00C90943">
        <w:rPr>
          <w:rFonts w:ascii="Arial" w:hAnsi="Arial" w:cs="Arial"/>
          <w:sz w:val="16"/>
          <w:szCs w:val="16"/>
        </w:rPr>
        <w:t xml:space="preserve"> clave </w:t>
      </w:r>
      <w:r w:rsidRPr="00151D22">
        <w:rPr>
          <w:rFonts w:ascii="Arial" w:hAnsi="Arial" w:cs="Arial"/>
          <w:sz w:val="16"/>
          <w:szCs w:val="16"/>
        </w:rPr>
        <w:t xml:space="preserve">interbancaria No </w:t>
      </w:r>
      <w:r w:rsidRPr="00151D22" w:rsidR="00C90943">
        <w:rPr>
          <w:rFonts w:ascii="Arial" w:hAnsi="Arial" w:cs="Arial"/>
          <w:sz w:val="16"/>
          <w:szCs w:val="16"/>
        </w:rPr>
        <w:t>012914002017486100 o al convenio CIE 1748610</w:t>
      </w:r>
      <w:r w:rsidRPr="00151D22">
        <w:rPr>
          <w:rFonts w:ascii="Arial" w:hAnsi="Arial" w:cs="Arial"/>
          <w:sz w:val="16"/>
          <w:szCs w:val="16"/>
        </w:rPr>
        <w:t xml:space="preserve"> del Banco BBVA México, una vez que se haya solicitado previamente al correo </w:t>
      </w:r>
      <w:hyperlink w:history="1" r:id="rId12">
        <w:r w:rsidRPr="00151D22">
          <w:rPr>
            <w:rStyle w:val="Hipervnculo"/>
            <w:rFonts w:ascii="Arial" w:hAnsi="Arial" w:cs="Arial"/>
            <w:sz w:val="16"/>
            <w:szCs w:val="16"/>
          </w:rPr>
          <w:t>luz.orozco@utrivieramaya.edu.mx</w:t>
        </w:r>
      </w:hyperlink>
      <w:r w:rsidRPr="00151D22">
        <w:rPr>
          <w:rFonts w:ascii="Arial" w:hAnsi="Arial" w:cs="Arial"/>
          <w:sz w:val="16"/>
          <w:szCs w:val="16"/>
        </w:rPr>
        <w:t xml:space="preserve">  la referencia de pago. El pago de estas bases no será reembolsable.</w:t>
      </w:r>
    </w:p>
    <w:p w:rsidRPr="00C90943" w:rsidR="00D774C8" w:rsidP="00D774C8" w:rsidRDefault="00D774C8" w14:paraId="3C921E33" w14:textId="77777777">
      <w:pPr>
        <w:numPr>
          <w:ilvl w:val="0"/>
          <w:numId w:val="1"/>
        </w:numPr>
        <w:ind w:left="-142" w:firstLine="0"/>
        <w:jc w:val="both"/>
        <w:rPr>
          <w:rFonts w:ascii="Arial" w:hAnsi="Arial" w:cs="Arial"/>
          <w:sz w:val="16"/>
          <w:szCs w:val="16"/>
        </w:rPr>
      </w:pPr>
      <w:r w:rsidRPr="00151D22">
        <w:rPr>
          <w:rFonts w:ascii="Arial" w:hAnsi="Arial" w:cs="Arial"/>
          <w:sz w:val="16"/>
          <w:szCs w:val="16"/>
        </w:rPr>
        <w:t>La(s) junta(s) de aclaraciones se llevará a cabo en Sala de juntas de la Dirección de Administración y Finanzas Edificio C, Avenida Paseo del Mayab No. 4000 Región 79, Playa del Carmen,</w:t>
      </w:r>
      <w:r w:rsidRPr="00C90943">
        <w:rPr>
          <w:rFonts w:ascii="Arial" w:hAnsi="Arial" w:cs="Arial"/>
          <w:sz w:val="16"/>
          <w:szCs w:val="16"/>
        </w:rPr>
        <w:t xml:space="preserve"> Q. Roo. CP.77710., en las fechas y horarios señalados.  </w:t>
      </w:r>
    </w:p>
    <w:p w:rsidRPr="00C90943" w:rsidR="00D774C8" w:rsidP="00D774C8" w:rsidRDefault="00D774C8" w14:paraId="4C9D711B" w14:textId="77777777">
      <w:pPr>
        <w:numPr>
          <w:ilvl w:val="0"/>
          <w:numId w:val="1"/>
        </w:numPr>
        <w:ind w:left="-142" w:firstLine="0"/>
        <w:jc w:val="both"/>
        <w:rPr>
          <w:rFonts w:ascii="Arial" w:hAnsi="Arial" w:cs="Arial"/>
          <w:sz w:val="16"/>
          <w:szCs w:val="16"/>
        </w:rPr>
      </w:pPr>
      <w:r w:rsidRPr="00C90943">
        <w:rPr>
          <w:rFonts w:ascii="Arial" w:hAnsi="Arial" w:cs="Arial"/>
          <w:sz w:val="16"/>
          <w:szCs w:val="16"/>
        </w:rPr>
        <w:t xml:space="preserve">El(Los) acto(s) de presentación de proposiciones y apertura de la(s) propuesta(s) técnica(s) y económica(s), se llevará a cabo en la Sala de juntas de la Dirección de Administración y Finanzas Edificio C, Avenida Paseo del Mayab No. 4000 Región 79, Playa del Carmen, Q. Roo. CP.77710, en las fechas y horarios señalados.  </w:t>
      </w:r>
    </w:p>
    <w:p w:rsidRPr="00C90943" w:rsidR="00D774C8" w:rsidP="00D774C8" w:rsidRDefault="00D774C8" w14:paraId="4F08E5D6" w14:textId="77777777">
      <w:pPr>
        <w:numPr>
          <w:ilvl w:val="0"/>
          <w:numId w:val="1"/>
        </w:numPr>
        <w:ind w:left="-142" w:firstLine="0"/>
        <w:jc w:val="both"/>
        <w:rPr>
          <w:rFonts w:ascii="Arial" w:hAnsi="Arial" w:cs="Arial"/>
          <w:sz w:val="16"/>
          <w:szCs w:val="16"/>
        </w:rPr>
      </w:pPr>
      <w:r w:rsidRPr="00C90943">
        <w:rPr>
          <w:rFonts w:ascii="Arial" w:hAnsi="Arial" w:cs="Arial"/>
          <w:sz w:val="16"/>
          <w:szCs w:val="16"/>
        </w:rPr>
        <w:t xml:space="preserve">La(s) moneda(s) en que deberá(n) cotizarse la(s) proposición(es) será(n): Peso mexicano.      </w:t>
      </w:r>
    </w:p>
    <w:p w:rsidRPr="00C90943" w:rsidR="00D774C8" w:rsidP="00D774C8" w:rsidRDefault="00D774C8" w14:paraId="23661218" w14:textId="77777777">
      <w:pPr>
        <w:numPr>
          <w:ilvl w:val="0"/>
          <w:numId w:val="1"/>
        </w:numPr>
        <w:ind w:left="-142" w:firstLine="0"/>
        <w:jc w:val="both"/>
        <w:rPr>
          <w:rFonts w:ascii="Arial" w:hAnsi="Arial" w:cs="Arial"/>
          <w:sz w:val="16"/>
          <w:szCs w:val="16"/>
        </w:rPr>
      </w:pPr>
      <w:r w:rsidRPr="00C90943">
        <w:rPr>
          <w:rFonts w:ascii="Arial" w:hAnsi="Arial" w:cs="Arial"/>
          <w:sz w:val="16"/>
          <w:szCs w:val="16"/>
        </w:rPr>
        <w:t xml:space="preserve"> No se otorgará anticipo alguno.  </w:t>
      </w:r>
    </w:p>
    <w:p w:rsidRPr="008F4156" w:rsidR="00D774C8" w:rsidP="00D774C8" w:rsidRDefault="00D774C8" w14:paraId="1DD0E3E9" w14:textId="77777777">
      <w:pPr>
        <w:numPr>
          <w:ilvl w:val="0"/>
          <w:numId w:val="1"/>
        </w:numPr>
        <w:ind w:left="-142" w:firstLine="0"/>
        <w:jc w:val="both"/>
        <w:rPr>
          <w:rFonts w:ascii="Arial" w:hAnsi="Arial" w:cs="Arial"/>
          <w:sz w:val="16"/>
          <w:szCs w:val="16"/>
        </w:rPr>
      </w:pPr>
      <w:r w:rsidRPr="00C90943">
        <w:rPr>
          <w:rFonts w:ascii="Arial" w:hAnsi="Arial" w:cs="Arial"/>
          <w:sz w:val="16"/>
          <w:szCs w:val="16"/>
        </w:rPr>
        <w:t>Lugar de entrega: Sala de juntas de la Dirección</w:t>
      </w:r>
      <w:r w:rsidRPr="008F4156">
        <w:rPr>
          <w:rFonts w:ascii="Arial" w:hAnsi="Arial" w:cs="Arial"/>
          <w:sz w:val="16"/>
          <w:szCs w:val="16"/>
        </w:rPr>
        <w:t xml:space="preserve"> de Administración y Finanzas Edificio C, Avenida Paseo del Mayab No. 4000 Región 79, Playa del Carmen, Q. Roo. CP.77710</w:t>
      </w:r>
    </w:p>
    <w:p w:rsidR="00D774C8" w:rsidP="00D774C8" w:rsidRDefault="00D774C8" w14:paraId="71C4162B" w14:textId="77777777">
      <w:pPr>
        <w:rPr>
          <w:rFonts w:ascii="Arial" w:hAnsi="Arial" w:cs="Arial"/>
          <w:sz w:val="18"/>
          <w:szCs w:val="18"/>
        </w:rPr>
      </w:pPr>
    </w:p>
    <w:p w:rsidR="00D774C8" w:rsidP="00D774C8" w:rsidRDefault="00D774C8" w14:paraId="0A935620" w14:textId="77777777">
      <w:pPr>
        <w:rPr>
          <w:rFonts w:ascii="Arial" w:hAnsi="Arial" w:cs="Arial"/>
          <w:sz w:val="18"/>
          <w:szCs w:val="18"/>
        </w:rPr>
      </w:pPr>
    </w:p>
    <w:p w:rsidRPr="008F4156" w:rsidR="00D774C8" w:rsidP="00D774C8" w:rsidRDefault="00D774C8" w14:paraId="515BCFAF" w14:textId="62DB0B1C">
      <w:pPr>
        <w:ind w:left="360"/>
        <w:jc w:val="center"/>
        <w:rPr>
          <w:rFonts w:ascii="Arial" w:hAnsi="Arial" w:cs="Arial"/>
          <w:b/>
          <w:sz w:val="18"/>
          <w:szCs w:val="18"/>
        </w:rPr>
      </w:pPr>
      <w:r w:rsidRPr="008F4156">
        <w:rPr>
          <w:rFonts w:ascii="Arial" w:hAnsi="Arial" w:cs="Arial"/>
          <w:b/>
          <w:sz w:val="18"/>
          <w:szCs w:val="18"/>
        </w:rPr>
        <w:t xml:space="preserve">PLAYA DEL CARMEN, QUINTANA ROO, A </w:t>
      </w:r>
      <w:r>
        <w:rPr>
          <w:rFonts w:ascii="Arial" w:hAnsi="Arial" w:cs="Arial"/>
          <w:b/>
          <w:sz w:val="18"/>
          <w:szCs w:val="18"/>
        </w:rPr>
        <w:t>0</w:t>
      </w:r>
      <w:r w:rsidR="00104410">
        <w:rPr>
          <w:rFonts w:ascii="Arial" w:hAnsi="Arial" w:cs="Arial"/>
          <w:b/>
          <w:sz w:val="18"/>
          <w:szCs w:val="18"/>
        </w:rPr>
        <w:t>5</w:t>
      </w:r>
      <w:r w:rsidRPr="008F4156">
        <w:rPr>
          <w:rFonts w:ascii="Arial" w:hAnsi="Arial" w:cs="Arial"/>
          <w:b/>
          <w:sz w:val="18"/>
          <w:szCs w:val="18"/>
        </w:rPr>
        <w:t xml:space="preserve"> DE </w:t>
      </w:r>
      <w:r w:rsidR="00C32ACE">
        <w:rPr>
          <w:rFonts w:ascii="Arial" w:hAnsi="Arial" w:cs="Arial"/>
          <w:b/>
          <w:sz w:val="18"/>
          <w:szCs w:val="18"/>
        </w:rPr>
        <w:t>FEBRERO</w:t>
      </w:r>
      <w:r w:rsidRPr="008F4156">
        <w:rPr>
          <w:rFonts w:ascii="Arial" w:hAnsi="Arial" w:cs="Arial"/>
          <w:b/>
          <w:sz w:val="18"/>
          <w:szCs w:val="18"/>
        </w:rPr>
        <w:t xml:space="preserve"> DE 202</w:t>
      </w:r>
      <w:r w:rsidR="003343C0">
        <w:rPr>
          <w:rFonts w:ascii="Arial" w:hAnsi="Arial" w:cs="Arial"/>
          <w:b/>
          <w:sz w:val="18"/>
          <w:szCs w:val="18"/>
        </w:rPr>
        <w:t>6</w:t>
      </w:r>
      <w:r w:rsidRPr="008F4156">
        <w:rPr>
          <w:rFonts w:ascii="Arial" w:hAnsi="Arial" w:cs="Arial"/>
          <w:b/>
          <w:sz w:val="18"/>
          <w:szCs w:val="18"/>
        </w:rPr>
        <w:t>.</w:t>
      </w:r>
    </w:p>
    <w:p w:rsidR="00D774C8" w:rsidP="00D774C8" w:rsidRDefault="00D774C8" w14:paraId="4A3B400B" w14:textId="77777777">
      <w:pPr>
        <w:ind w:left="360"/>
        <w:jc w:val="center"/>
        <w:rPr>
          <w:rFonts w:ascii="Arial" w:hAnsi="Arial" w:cs="Arial"/>
          <w:sz w:val="18"/>
          <w:szCs w:val="18"/>
        </w:rPr>
      </w:pPr>
    </w:p>
    <w:p w:rsidR="00D774C8" w:rsidP="00D774C8" w:rsidRDefault="00D774C8" w14:paraId="5E14CD2C" w14:textId="77777777">
      <w:pPr>
        <w:ind w:left="360"/>
        <w:jc w:val="center"/>
        <w:rPr>
          <w:rFonts w:ascii="Arial" w:hAnsi="Arial" w:cs="Arial"/>
          <w:sz w:val="18"/>
          <w:szCs w:val="18"/>
        </w:rPr>
      </w:pPr>
    </w:p>
    <w:p w:rsidRPr="0041289B" w:rsidR="00D774C8" w:rsidP="00D774C8" w:rsidRDefault="00D774C8" w14:paraId="5F0FEF64" w14:textId="77777777">
      <w:pPr>
        <w:ind w:left="360"/>
        <w:jc w:val="center"/>
        <w:rPr>
          <w:rFonts w:ascii="Arial" w:hAnsi="Arial" w:cs="Arial"/>
          <w:sz w:val="18"/>
          <w:szCs w:val="18"/>
        </w:rPr>
      </w:pPr>
    </w:p>
    <w:p w:rsidRPr="00B82B13" w:rsidR="00D774C8" w:rsidP="48A8BED7" w:rsidRDefault="00C90943" w14:paraId="5C03D064" w14:textId="6D8875C9">
      <w:pPr>
        <w:jc w:val="center"/>
        <w:rPr>
          <w:rFonts w:ascii="Arial" w:hAnsi="Arial" w:cs="Arial"/>
          <w:b w:val="1"/>
          <w:bCs w:val="1"/>
          <w:sz w:val="18"/>
          <w:szCs w:val="18"/>
        </w:rPr>
      </w:pPr>
      <w:r w:rsidRPr="48A8BED7" w:rsidR="0F8210DB">
        <w:rPr>
          <w:rFonts w:ascii="Arial" w:hAnsi="Arial" w:cs="Arial"/>
          <w:b w:val="1"/>
          <w:bCs w:val="1"/>
          <w:sz w:val="18"/>
          <w:szCs w:val="18"/>
        </w:rPr>
        <w:t xml:space="preserve">LIC. </w:t>
      </w:r>
      <w:r w:rsidRPr="48A8BED7" w:rsidR="00C90943">
        <w:rPr>
          <w:rFonts w:ascii="Arial" w:hAnsi="Arial" w:cs="Arial"/>
          <w:b w:val="1"/>
          <w:bCs w:val="1"/>
          <w:sz w:val="18"/>
          <w:szCs w:val="18"/>
        </w:rPr>
        <w:t xml:space="preserve">LIZZIE </w:t>
      </w:r>
      <w:r w:rsidRPr="48A8BED7" w:rsidR="5043CB64">
        <w:rPr>
          <w:rFonts w:ascii="Arial" w:hAnsi="Arial" w:cs="Arial"/>
          <w:b w:val="1"/>
          <w:bCs w:val="1"/>
          <w:sz w:val="18"/>
          <w:szCs w:val="18"/>
        </w:rPr>
        <w:t xml:space="preserve">ESTEFANIA </w:t>
      </w:r>
    </w:p>
    <w:p w:rsidRPr="00B82B13" w:rsidR="00D774C8" w:rsidP="48A8BED7" w:rsidRDefault="00C90943" w14:paraId="7C550A6B" w14:textId="43F02617">
      <w:pPr>
        <w:jc w:val="center"/>
        <w:rPr>
          <w:rFonts w:ascii="Arial" w:hAnsi="Arial" w:cs="Arial"/>
          <w:b w:val="1"/>
          <w:bCs w:val="1"/>
          <w:sz w:val="18"/>
          <w:szCs w:val="18"/>
        </w:rPr>
      </w:pPr>
    </w:p>
    <w:p w:rsidRPr="00B82B13" w:rsidR="00D774C8" w:rsidP="48A8BED7" w:rsidRDefault="00C90943" w14:paraId="015FCA71" w14:textId="09A0A7A5">
      <w:pPr>
        <w:jc w:val="center"/>
        <w:rPr>
          <w:rFonts w:ascii="Arial" w:hAnsi="Arial" w:cs="Arial"/>
          <w:b w:val="1"/>
          <w:bCs w:val="1"/>
          <w:sz w:val="18"/>
          <w:szCs w:val="18"/>
        </w:rPr>
      </w:pPr>
      <w:r w:rsidRPr="48A8BED7" w:rsidR="00C90943">
        <w:rPr>
          <w:rFonts w:ascii="Arial" w:hAnsi="Arial" w:cs="Arial"/>
          <w:b w:val="1"/>
          <w:bCs w:val="1"/>
          <w:sz w:val="18"/>
          <w:szCs w:val="18"/>
        </w:rPr>
        <w:t>SANDOVAL MAGAÑA</w:t>
      </w:r>
    </w:p>
    <w:p w:rsidRPr="008F4156" w:rsidR="00D774C8" w:rsidP="00D774C8" w:rsidRDefault="00D774C8" w14:paraId="52E5EEDF" w14:textId="77777777">
      <w:pPr>
        <w:jc w:val="center"/>
        <w:rPr>
          <w:b/>
        </w:rPr>
      </w:pPr>
      <w:r>
        <w:rPr>
          <w:rFonts w:ascii="Arial" w:hAnsi="Arial" w:cs="Arial"/>
          <w:b/>
          <w:sz w:val="18"/>
          <w:szCs w:val="18"/>
        </w:rPr>
        <w:t>JEF</w:t>
      </w:r>
      <w:r w:rsidR="00C90943">
        <w:rPr>
          <w:rFonts w:ascii="Arial" w:hAnsi="Arial" w:cs="Arial"/>
          <w:b/>
          <w:sz w:val="18"/>
          <w:szCs w:val="18"/>
        </w:rPr>
        <w:t xml:space="preserve">A </w:t>
      </w:r>
      <w:r>
        <w:rPr>
          <w:rFonts w:ascii="Arial" w:hAnsi="Arial" w:cs="Arial"/>
          <w:b/>
          <w:sz w:val="18"/>
          <w:szCs w:val="18"/>
        </w:rPr>
        <w:t>DEL DEPARTAMENTO DE RECURSOS MATERIALES</w:t>
      </w:r>
    </w:p>
    <w:p w:rsidR="00D774C8" w:rsidP="00D774C8" w:rsidRDefault="00D774C8" w14:paraId="5A09C617" w14:textId="77777777">
      <w:pPr>
        <w:ind w:left="360"/>
        <w:jc w:val="center"/>
        <w:rPr>
          <w:rFonts w:ascii="Arial" w:hAnsi="Arial" w:cs="Arial"/>
          <w:sz w:val="8"/>
          <w:szCs w:val="8"/>
        </w:rPr>
      </w:pPr>
    </w:p>
    <w:p w:rsidRPr="00A71A0B" w:rsidR="00D774C8" w:rsidP="00D774C8" w:rsidRDefault="00D774C8" w14:paraId="440146EF" w14:textId="77777777">
      <w:pPr>
        <w:ind w:left="360"/>
        <w:jc w:val="center"/>
        <w:rPr>
          <w:rFonts w:ascii="Arial" w:hAnsi="Arial" w:cs="Arial"/>
          <w:sz w:val="10"/>
          <w:szCs w:val="18"/>
        </w:rPr>
      </w:pPr>
    </w:p>
    <w:p w:rsidRPr="00BB25D6" w:rsidR="00D774C8" w:rsidP="00D774C8" w:rsidRDefault="00D774C8" w14:paraId="000B0BDB" w14:textId="77777777"/>
    <w:p w:rsidRPr="00A71A0B" w:rsidR="004F0253" w:rsidP="004F0253" w:rsidRDefault="004F0253" w14:paraId="42D2798B" w14:textId="77777777">
      <w:pPr>
        <w:ind w:left="360"/>
        <w:jc w:val="center"/>
        <w:rPr>
          <w:rFonts w:ascii="Arial" w:hAnsi="Arial" w:cs="Arial"/>
          <w:sz w:val="10"/>
          <w:szCs w:val="18"/>
        </w:rPr>
      </w:pPr>
    </w:p>
    <w:p w:rsidRPr="00BB25D6" w:rsidR="005F28DC" w:rsidP="004F0253" w:rsidRDefault="005F28DC" w14:paraId="1F8DB10D" w14:textId="77777777"/>
    <w:sectPr w:rsidRPr="00BB25D6" w:rsidR="005F28DC" w:rsidSect="009819DD">
      <w:headerReference w:type="default" r:id="rId13"/>
      <w:pgSz w:w="11906" w:h="16838" w:orient="portrait"/>
      <w:pgMar w:top="1135" w:right="1558" w:bottom="1417" w:left="1560" w:header="708" w:footer="129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9C344D" w:rsidRDefault="009C344D" w14:paraId="6DE8FB39" w14:textId="77777777">
      <w:r>
        <w:separator/>
      </w:r>
    </w:p>
  </w:endnote>
  <w:endnote w:type="continuationSeparator" w:id="0">
    <w:p w:rsidR="009C344D" w:rsidRDefault="009C344D" w14:paraId="3450ED1F" w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ms Rmn">
    <w:altName w:val="Times New Roman"/>
    <w:panose1 w:val="02020603040505020304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9C344D" w:rsidRDefault="009C344D" w14:paraId="39918B15" w14:textId="77777777">
      <w:r>
        <w:separator/>
      </w:r>
    </w:p>
  </w:footnote>
  <w:footnote w:type="continuationSeparator" w:id="0">
    <w:p w:rsidR="009C344D" w:rsidRDefault="009C344D" w14:paraId="2B31F8D4" w14:textId="777777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B976AF" w:rsidP="00B976AF" w:rsidRDefault="00B976AF" w14:paraId="38CDE9C2" w14:textId="77777777">
    <w:pPr>
      <w:pStyle w:val="Encabezado"/>
      <w:ind w:right="-1036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filled="f" stroked="f" o:spt="75" o:preferrelative="t" path="m@4@5l@4@11@9@11@9@5xe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gradientshapeok="t" o:connecttype="rect" o:extrusionok="f"/>
        <o:lock v:ext="edit" aspectratio="t"/>
      </v:shapetype>
      <v:shape id="_x0000_i1025" style="width:11.25pt;height:11.25pt" o:bullet="t" type="#_x0000_t75">
        <v:imagedata o:title="mso41E4" r:id="rId1"/>
      </v:shape>
    </w:pict>
  </w:numPicBullet>
  <w:abstractNum w:abstractNumId="0" w15:restartNumberingAfterBreak="0">
    <w:nsid w:val="48535D24"/>
    <w:multiLevelType w:val="hybridMultilevel"/>
    <w:tmpl w:val="239C9BC8"/>
    <w:lvl w:ilvl="0" w:tplc="0C0A000B">
      <w:start w:val="1"/>
      <w:numFmt w:val="bullet"/>
      <w:lvlText w:val=""/>
      <w:lvlJc w:val="left"/>
      <w:pPr>
        <w:ind w:left="720" w:hanging="360"/>
      </w:pPr>
      <w:rPr>
        <w:rFonts w:hint="default" w:ascii="Wingdings" w:hAnsi="Wingdings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 w16cid:durableId="14176317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0"/>
  <w:printFractionalCharacterWidth/>
  <w:embedSystemFonts/>
  <w:proofState w:spelling="clean" w:grammar="dirty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 w:val="false"/>
  <w:defaultTabStop w:val="360"/>
  <w:hyphenationZone w:val="425"/>
  <w:doNotHyphenateCaps/>
  <w:evenAndOddHeaders/>
  <w:drawingGridHorizontalSpacing w:val="100"/>
  <w:drawingGridVerticalSpacing w:val="120"/>
  <w:displayHorizontalDrawingGridEvery w:val="2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4516"/>
    <w:rsid w:val="00000C31"/>
    <w:rsid w:val="00004B81"/>
    <w:rsid w:val="0000570C"/>
    <w:rsid w:val="00012C90"/>
    <w:rsid w:val="00014832"/>
    <w:rsid w:val="00022A61"/>
    <w:rsid w:val="00042C42"/>
    <w:rsid w:val="00070040"/>
    <w:rsid w:val="000701AD"/>
    <w:rsid w:val="000712FD"/>
    <w:rsid w:val="0007164B"/>
    <w:rsid w:val="00091B09"/>
    <w:rsid w:val="00093F8B"/>
    <w:rsid w:val="000B00EC"/>
    <w:rsid w:val="000B23B4"/>
    <w:rsid w:val="000B73DC"/>
    <w:rsid w:val="000D10AF"/>
    <w:rsid w:val="000E3F62"/>
    <w:rsid w:val="000F3131"/>
    <w:rsid w:val="00100ECF"/>
    <w:rsid w:val="00104410"/>
    <w:rsid w:val="00107695"/>
    <w:rsid w:val="001236E2"/>
    <w:rsid w:val="001246DA"/>
    <w:rsid w:val="00126DDD"/>
    <w:rsid w:val="00136125"/>
    <w:rsid w:val="001411E0"/>
    <w:rsid w:val="00141FC5"/>
    <w:rsid w:val="001426A8"/>
    <w:rsid w:val="0014517D"/>
    <w:rsid w:val="00145DB8"/>
    <w:rsid w:val="00151D22"/>
    <w:rsid w:val="00152693"/>
    <w:rsid w:val="0015497C"/>
    <w:rsid w:val="00164171"/>
    <w:rsid w:val="001928D0"/>
    <w:rsid w:val="001C4044"/>
    <w:rsid w:val="001D00EA"/>
    <w:rsid w:val="001D5BC5"/>
    <w:rsid w:val="001E471E"/>
    <w:rsid w:val="001E4CDE"/>
    <w:rsid w:val="001E5515"/>
    <w:rsid w:val="001F67A7"/>
    <w:rsid w:val="00224A73"/>
    <w:rsid w:val="00237622"/>
    <w:rsid w:val="00256172"/>
    <w:rsid w:val="002634E3"/>
    <w:rsid w:val="002640FD"/>
    <w:rsid w:val="00264118"/>
    <w:rsid w:val="002706C5"/>
    <w:rsid w:val="00275C17"/>
    <w:rsid w:val="002821FB"/>
    <w:rsid w:val="002A7FF7"/>
    <w:rsid w:val="002B1B8E"/>
    <w:rsid w:val="002B37C0"/>
    <w:rsid w:val="002C2E13"/>
    <w:rsid w:val="002C3398"/>
    <w:rsid w:val="002C3C5D"/>
    <w:rsid w:val="002F4C41"/>
    <w:rsid w:val="00301B40"/>
    <w:rsid w:val="003073E3"/>
    <w:rsid w:val="00314CBE"/>
    <w:rsid w:val="00315DD6"/>
    <w:rsid w:val="00325CDC"/>
    <w:rsid w:val="003343C0"/>
    <w:rsid w:val="00337C4B"/>
    <w:rsid w:val="00352C75"/>
    <w:rsid w:val="0035720D"/>
    <w:rsid w:val="003671A5"/>
    <w:rsid w:val="003725A7"/>
    <w:rsid w:val="00392D6F"/>
    <w:rsid w:val="00393E8E"/>
    <w:rsid w:val="003B58E2"/>
    <w:rsid w:val="003C4DBA"/>
    <w:rsid w:val="003E3F66"/>
    <w:rsid w:val="003E504F"/>
    <w:rsid w:val="004104E6"/>
    <w:rsid w:val="0041289B"/>
    <w:rsid w:val="004178D9"/>
    <w:rsid w:val="0043559B"/>
    <w:rsid w:val="00442C7A"/>
    <w:rsid w:val="00455C9C"/>
    <w:rsid w:val="00472805"/>
    <w:rsid w:val="00472EFF"/>
    <w:rsid w:val="004F00EE"/>
    <w:rsid w:val="004F0253"/>
    <w:rsid w:val="004F4318"/>
    <w:rsid w:val="0050087A"/>
    <w:rsid w:val="00512A26"/>
    <w:rsid w:val="0051355F"/>
    <w:rsid w:val="00522B4A"/>
    <w:rsid w:val="00526DD3"/>
    <w:rsid w:val="005278B7"/>
    <w:rsid w:val="00561386"/>
    <w:rsid w:val="005638DE"/>
    <w:rsid w:val="00571CA6"/>
    <w:rsid w:val="005774FD"/>
    <w:rsid w:val="00594C52"/>
    <w:rsid w:val="00595FCB"/>
    <w:rsid w:val="005A0C70"/>
    <w:rsid w:val="005B0B16"/>
    <w:rsid w:val="005B19B7"/>
    <w:rsid w:val="005E161A"/>
    <w:rsid w:val="005E667E"/>
    <w:rsid w:val="005F28DC"/>
    <w:rsid w:val="005F6E59"/>
    <w:rsid w:val="00610545"/>
    <w:rsid w:val="0063008A"/>
    <w:rsid w:val="0063243B"/>
    <w:rsid w:val="006516F4"/>
    <w:rsid w:val="00651B07"/>
    <w:rsid w:val="00660E7A"/>
    <w:rsid w:val="00667BA2"/>
    <w:rsid w:val="00675364"/>
    <w:rsid w:val="00681738"/>
    <w:rsid w:val="006817B2"/>
    <w:rsid w:val="0068381D"/>
    <w:rsid w:val="006843F7"/>
    <w:rsid w:val="00696886"/>
    <w:rsid w:val="006C0CC6"/>
    <w:rsid w:val="006E2A5F"/>
    <w:rsid w:val="006E6B4D"/>
    <w:rsid w:val="006F22E1"/>
    <w:rsid w:val="006F2581"/>
    <w:rsid w:val="007072CE"/>
    <w:rsid w:val="0071481D"/>
    <w:rsid w:val="00721BE7"/>
    <w:rsid w:val="00724E7C"/>
    <w:rsid w:val="00727682"/>
    <w:rsid w:val="00734D0A"/>
    <w:rsid w:val="00742145"/>
    <w:rsid w:val="007478AB"/>
    <w:rsid w:val="0075787E"/>
    <w:rsid w:val="00760EB5"/>
    <w:rsid w:val="0076267C"/>
    <w:rsid w:val="00772DE6"/>
    <w:rsid w:val="00776268"/>
    <w:rsid w:val="007B6905"/>
    <w:rsid w:val="007C65D2"/>
    <w:rsid w:val="007C77BF"/>
    <w:rsid w:val="007F4385"/>
    <w:rsid w:val="00815D84"/>
    <w:rsid w:val="00816805"/>
    <w:rsid w:val="00827212"/>
    <w:rsid w:val="00866FCE"/>
    <w:rsid w:val="00872729"/>
    <w:rsid w:val="00873F57"/>
    <w:rsid w:val="0087625A"/>
    <w:rsid w:val="00882166"/>
    <w:rsid w:val="00890367"/>
    <w:rsid w:val="00890CC1"/>
    <w:rsid w:val="00894170"/>
    <w:rsid w:val="00897626"/>
    <w:rsid w:val="008A0473"/>
    <w:rsid w:val="008A4107"/>
    <w:rsid w:val="008A7DE3"/>
    <w:rsid w:val="008B2411"/>
    <w:rsid w:val="008B7ABF"/>
    <w:rsid w:val="008C1D21"/>
    <w:rsid w:val="008D37CF"/>
    <w:rsid w:val="008E6D1C"/>
    <w:rsid w:val="008F7609"/>
    <w:rsid w:val="0090547B"/>
    <w:rsid w:val="009072D2"/>
    <w:rsid w:val="00924635"/>
    <w:rsid w:val="00931717"/>
    <w:rsid w:val="00940DD5"/>
    <w:rsid w:val="00952040"/>
    <w:rsid w:val="00955ADC"/>
    <w:rsid w:val="00971C0C"/>
    <w:rsid w:val="0097676C"/>
    <w:rsid w:val="00977D5C"/>
    <w:rsid w:val="009819DD"/>
    <w:rsid w:val="00982AC8"/>
    <w:rsid w:val="0099106D"/>
    <w:rsid w:val="00994320"/>
    <w:rsid w:val="00997743"/>
    <w:rsid w:val="009A412C"/>
    <w:rsid w:val="009C344D"/>
    <w:rsid w:val="009D0A2A"/>
    <w:rsid w:val="009E376D"/>
    <w:rsid w:val="00A017DF"/>
    <w:rsid w:val="00A20350"/>
    <w:rsid w:val="00A20366"/>
    <w:rsid w:val="00A20E0D"/>
    <w:rsid w:val="00A244BA"/>
    <w:rsid w:val="00A27AC2"/>
    <w:rsid w:val="00A37F3A"/>
    <w:rsid w:val="00A55019"/>
    <w:rsid w:val="00A67844"/>
    <w:rsid w:val="00A709D1"/>
    <w:rsid w:val="00A83819"/>
    <w:rsid w:val="00A875E2"/>
    <w:rsid w:val="00A87B08"/>
    <w:rsid w:val="00A943B1"/>
    <w:rsid w:val="00AB2275"/>
    <w:rsid w:val="00AC26A7"/>
    <w:rsid w:val="00AD5247"/>
    <w:rsid w:val="00AD7AF1"/>
    <w:rsid w:val="00AE2239"/>
    <w:rsid w:val="00B036DB"/>
    <w:rsid w:val="00B220F3"/>
    <w:rsid w:val="00B22F7C"/>
    <w:rsid w:val="00B24516"/>
    <w:rsid w:val="00B40673"/>
    <w:rsid w:val="00B46769"/>
    <w:rsid w:val="00B47D10"/>
    <w:rsid w:val="00B5452F"/>
    <w:rsid w:val="00B549FE"/>
    <w:rsid w:val="00B55514"/>
    <w:rsid w:val="00B558F6"/>
    <w:rsid w:val="00B6224B"/>
    <w:rsid w:val="00B777ED"/>
    <w:rsid w:val="00B82B13"/>
    <w:rsid w:val="00B923EE"/>
    <w:rsid w:val="00B976AF"/>
    <w:rsid w:val="00BA0CC7"/>
    <w:rsid w:val="00BA0F8D"/>
    <w:rsid w:val="00BA13A0"/>
    <w:rsid w:val="00BB25D6"/>
    <w:rsid w:val="00BB3157"/>
    <w:rsid w:val="00BC2308"/>
    <w:rsid w:val="00BD3875"/>
    <w:rsid w:val="00BE2B30"/>
    <w:rsid w:val="00BF5EB3"/>
    <w:rsid w:val="00C07C9B"/>
    <w:rsid w:val="00C12FCC"/>
    <w:rsid w:val="00C15DCD"/>
    <w:rsid w:val="00C164CD"/>
    <w:rsid w:val="00C31555"/>
    <w:rsid w:val="00C323FB"/>
    <w:rsid w:val="00C32803"/>
    <w:rsid w:val="00C32ACE"/>
    <w:rsid w:val="00C43349"/>
    <w:rsid w:val="00C473DE"/>
    <w:rsid w:val="00C50C9D"/>
    <w:rsid w:val="00C64832"/>
    <w:rsid w:val="00C64AEB"/>
    <w:rsid w:val="00C86D3F"/>
    <w:rsid w:val="00C90943"/>
    <w:rsid w:val="00C922FE"/>
    <w:rsid w:val="00CA4880"/>
    <w:rsid w:val="00CC41D2"/>
    <w:rsid w:val="00D05C9D"/>
    <w:rsid w:val="00D37787"/>
    <w:rsid w:val="00D4487E"/>
    <w:rsid w:val="00D53E23"/>
    <w:rsid w:val="00D65E7C"/>
    <w:rsid w:val="00D7114F"/>
    <w:rsid w:val="00D774C8"/>
    <w:rsid w:val="00D82960"/>
    <w:rsid w:val="00D90DF9"/>
    <w:rsid w:val="00DA11BD"/>
    <w:rsid w:val="00DE07E8"/>
    <w:rsid w:val="00DE1A35"/>
    <w:rsid w:val="00DE3390"/>
    <w:rsid w:val="00DE3A80"/>
    <w:rsid w:val="00DF3CFA"/>
    <w:rsid w:val="00DF5D37"/>
    <w:rsid w:val="00DF7BE7"/>
    <w:rsid w:val="00E046B8"/>
    <w:rsid w:val="00E10297"/>
    <w:rsid w:val="00E27D4C"/>
    <w:rsid w:val="00E31401"/>
    <w:rsid w:val="00E335BA"/>
    <w:rsid w:val="00E4208E"/>
    <w:rsid w:val="00E65088"/>
    <w:rsid w:val="00E74098"/>
    <w:rsid w:val="00E765BF"/>
    <w:rsid w:val="00E84703"/>
    <w:rsid w:val="00EA1F53"/>
    <w:rsid w:val="00EA33E6"/>
    <w:rsid w:val="00EA6284"/>
    <w:rsid w:val="00EA689A"/>
    <w:rsid w:val="00EC4D62"/>
    <w:rsid w:val="00EC550D"/>
    <w:rsid w:val="00EE2F6A"/>
    <w:rsid w:val="00EF3E73"/>
    <w:rsid w:val="00F053B8"/>
    <w:rsid w:val="00F14EBA"/>
    <w:rsid w:val="00F24BE4"/>
    <w:rsid w:val="00F36991"/>
    <w:rsid w:val="00F533C2"/>
    <w:rsid w:val="00F76206"/>
    <w:rsid w:val="00F77557"/>
    <w:rsid w:val="00F809A1"/>
    <w:rsid w:val="00F829DE"/>
    <w:rsid w:val="00F90411"/>
    <w:rsid w:val="00FA0572"/>
    <w:rsid w:val="00FA4BB0"/>
    <w:rsid w:val="00FD43D7"/>
    <w:rsid w:val="00FD4FA1"/>
    <w:rsid w:val="00FE16DD"/>
    <w:rsid w:val="00FF1155"/>
    <w:rsid w:val="0F8210DB"/>
    <w:rsid w:val="2A3DF39E"/>
    <w:rsid w:val="389AF4BE"/>
    <w:rsid w:val="48A8BED7"/>
    <w:rsid w:val="5043CB64"/>
    <w:rsid w:val="6714C469"/>
    <w:rsid w:val="6DA6D901"/>
    <w:rsid w:val="73787C5B"/>
    <w:rsid w:val="76614E41"/>
    <w:rsid w:val="7A61B2EF"/>
    <w:rsid w:val="7E66E2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AA34EDD"/>
  <w15:chartTrackingRefBased/>
  <w15:docId w15:val="{2E0CF79E-1BD8-4DF8-9544-5C91611C03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ms Rmn" w:hAnsi="Tms Rmn" w:eastAsia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uiPriority="99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uiPriority="99" w:semiHidden="1" w:unhideWhenUsed="1"/>
    <w:lsdException w:name="Smart Hyperlink" w:uiPriority="99" w:semiHidden="1" w:unhideWhenUsed="1"/>
    <w:lsdException w:name="Hashtag" w:uiPriority="99" w:semiHidden="1" w:unhideWhenUsed="1"/>
    <w:lsdException w:name="Unresolved Mention" w:uiPriority="99" w:semiHidden="1" w:unhideWhenUsed="1"/>
    <w:lsdException w:name="Smart Link" w:uiPriority="99" w:semiHidden="1" w:unhideWhenUsed="1"/>
  </w:latentStyles>
  <w:style w:type="paragraph" w:styleId="Normal" w:default="1">
    <w:name w:val="Normal"/>
    <w:qFormat/>
    <w:rPr>
      <w:rFonts w:ascii="Times New Roman" w:hAnsi="Times New Roman"/>
      <w:lang w:val="es-MX"/>
    </w:rPr>
  </w:style>
  <w:style w:type="paragraph" w:styleId="Ttulo3">
    <w:name w:val="heading 3"/>
    <w:basedOn w:val="Normal"/>
    <w:next w:val="Normal"/>
    <w:qFormat/>
    <w:pPr>
      <w:keepNext/>
      <w:ind w:left="360"/>
      <w:jc w:val="center"/>
      <w:outlineLvl w:val="2"/>
    </w:pPr>
    <w:rPr>
      <w:rFonts w:ascii="Arial" w:hAnsi="Arial" w:cs="Arial"/>
      <w:b/>
      <w:sz w:val="18"/>
      <w:lang w:val="es-ES"/>
    </w:rPr>
  </w:style>
  <w:style w:type="character" w:styleId="Fuentedeprrafopredeter" w:default="1">
    <w:name w:val="Default Paragraph Font"/>
    <w:uiPriority w:val="1"/>
    <w:semiHidden/>
    <w:unhideWhenUsed/>
  </w:style>
  <w:style w:type="table" w:styleId="Tab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inlista" w:default="1">
    <w:name w:val="No List"/>
    <w:uiPriority w:val="99"/>
    <w:semiHidden/>
    <w:unhideWhenUsed/>
  </w:style>
  <w:style w:type="paragraph" w:styleId="Piedepgina">
    <w:name w:val="footer"/>
    <w:basedOn w:val="Normal"/>
    <w:pPr>
      <w:tabs>
        <w:tab w:val="center" w:pos="4252"/>
        <w:tab w:val="right" w:pos="8504"/>
      </w:tabs>
    </w:pPr>
  </w:style>
  <w:style w:type="paragraph" w:styleId="Encabezado">
    <w:name w:val="header"/>
    <w:basedOn w:val="Normal"/>
    <w:link w:val="EncabezadoCar"/>
    <w:uiPriority w:val="99"/>
    <w:pPr>
      <w:tabs>
        <w:tab w:val="center" w:pos="4252"/>
        <w:tab w:val="right" w:pos="8504"/>
      </w:tabs>
    </w:pPr>
  </w:style>
  <w:style w:type="paragraph" w:styleId="Ttulo">
    <w:name w:val="Title"/>
    <w:basedOn w:val="Normal"/>
    <w:qFormat/>
    <w:pPr>
      <w:jc w:val="center"/>
    </w:pPr>
    <w:rPr>
      <w:b/>
      <w:sz w:val="28"/>
    </w:rPr>
  </w:style>
  <w:style w:type="character" w:styleId="Hipervnculo">
    <w:name w:val="Hyperlink"/>
    <w:rsid w:val="006516F4"/>
    <w:rPr>
      <w:color w:val="0563C1"/>
      <w:u w:val="single"/>
    </w:rPr>
  </w:style>
  <w:style w:type="paragraph" w:styleId="Textodeglobo">
    <w:name w:val="Balloon Text"/>
    <w:basedOn w:val="Normal"/>
    <w:link w:val="TextodegloboCar"/>
    <w:rsid w:val="0015497C"/>
    <w:rPr>
      <w:rFonts w:ascii="Segoe UI" w:hAnsi="Segoe UI" w:cs="Segoe UI"/>
      <w:sz w:val="18"/>
      <w:szCs w:val="18"/>
    </w:rPr>
  </w:style>
  <w:style w:type="character" w:styleId="TextodegloboCar" w:customStyle="1">
    <w:name w:val="Texto de globo Car"/>
    <w:link w:val="Textodeglobo"/>
    <w:rsid w:val="0015497C"/>
    <w:rPr>
      <w:rFonts w:ascii="Segoe UI" w:hAnsi="Segoe UI" w:cs="Segoe UI"/>
      <w:sz w:val="18"/>
      <w:szCs w:val="18"/>
      <w:lang w:eastAsia="es-ES"/>
    </w:rPr>
  </w:style>
  <w:style w:type="character" w:styleId="Refdecomentario">
    <w:name w:val="annotation reference"/>
    <w:rsid w:val="002A7FF7"/>
    <w:rPr>
      <w:sz w:val="16"/>
      <w:szCs w:val="16"/>
    </w:rPr>
  </w:style>
  <w:style w:type="paragraph" w:styleId="Textocomentario">
    <w:name w:val="annotation text"/>
    <w:basedOn w:val="Normal"/>
    <w:link w:val="TextocomentarioCar"/>
    <w:rsid w:val="002A7FF7"/>
  </w:style>
  <w:style w:type="character" w:styleId="TextocomentarioCar" w:customStyle="1">
    <w:name w:val="Texto comentario Car"/>
    <w:link w:val="Textocomentario"/>
    <w:rsid w:val="002A7FF7"/>
    <w:rPr>
      <w:rFonts w:ascii="Times New Roman" w:hAnsi="Times New Roman"/>
      <w:lang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rsid w:val="002A7FF7"/>
    <w:rPr>
      <w:b/>
      <w:bCs/>
    </w:rPr>
  </w:style>
  <w:style w:type="character" w:styleId="AsuntodelcomentarioCar" w:customStyle="1">
    <w:name w:val="Asunto del comentario Car"/>
    <w:link w:val="Asuntodelcomentario"/>
    <w:rsid w:val="002A7FF7"/>
    <w:rPr>
      <w:rFonts w:ascii="Times New Roman" w:hAnsi="Times New Roman"/>
      <w:b/>
      <w:bCs/>
      <w:lang w:eastAsia="es-ES"/>
    </w:rPr>
  </w:style>
  <w:style w:type="character" w:styleId="EncabezadoCar" w:customStyle="1">
    <w:name w:val="Encabezado Car"/>
    <w:link w:val="Encabezado"/>
    <w:uiPriority w:val="99"/>
    <w:rsid w:val="004F0253"/>
    <w:rPr>
      <w:rFonts w:ascii="Times New Roman" w:hAnsi="Times New Roman"/>
      <w:lang w:eastAsia="es-ES"/>
    </w:rPr>
  </w:style>
  <w:style w:type="character" w:styleId="Mencinsinresolver">
    <w:name w:val="Unresolved Mention"/>
    <w:uiPriority w:val="99"/>
    <w:semiHidden/>
    <w:unhideWhenUsed/>
    <w:rsid w:val="00BB25D6"/>
    <w:rPr>
      <w:color w:val="605E5C"/>
      <w:shd w:val="clear" w:color="auto" w:fill="E1DFDD"/>
    </w:rPr>
  </w:style>
  <w:style w:type="paragraph" w:styleId="BodyText31" w:customStyle="1">
    <w:name w:val="Body Text 31"/>
    <w:basedOn w:val="Normal"/>
    <w:uiPriority w:val="1"/>
    <w:rsid w:val="6DA6D901"/>
    <w:pPr>
      <w:widowControl w:val="0"/>
      <w:jc w:val="center"/>
    </w:pPr>
    <w:rPr>
      <w:rFonts w:ascii="Arial" w:hAnsi="Arial"/>
      <w:b/>
      <w:bCs/>
      <w:sz w:val="50"/>
      <w:szCs w:val="50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notes" Target="footnotes.xml" Id="rId8" /><Relationship Type="http://schemas.openxmlformats.org/officeDocument/2006/relationships/header" Target="header1.xml" Id="rId13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hyperlink" Target="mailto:luz.orozco@utrivieramaya.edu.mx" TargetMode="Externa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hyperlink" Target="mailto:recursos.materiales@utrivieramaya.edu.mx" TargetMode="External" Id="rId11" /><Relationship Type="http://schemas.openxmlformats.org/officeDocument/2006/relationships/styles" Target="styles.xml" Id="rId5" /><Relationship Type="http://schemas.openxmlformats.org/officeDocument/2006/relationships/theme" Target="theme/theme1.xml" Id="rId15" /><Relationship Type="http://schemas.openxmlformats.org/officeDocument/2006/relationships/hyperlink" Target="https://utrivieramaya.edu.mx/" TargetMode="External" Id="rId10" /><Relationship Type="http://schemas.openxmlformats.org/officeDocument/2006/relationships/numbering" Target="numbering.xml" Id="rId4" /><Relationship Type="http://schemas.openxmlformats.org/officeDocument/2006/relationships/endnotes" Target="endnotes.xml" Id="rId9" /><Relationship Type="http://schemas.openxmlformats.org/officeDocument/2006/relationships/fontTable" Target="fontTable.xml" Id="rId14" 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DAF%202026\BASES%20DE%20LICITACI&#211;N\LICITACIONES%20ESTATALES\BASES%20DE%20FOTOCOPIADORAS\CONVOCATORIA.dotx" TargetMode="External"/></Relationships>
</file>

<file path=word/theme/theme1.xml><?xml version="1.0" encoding="utf-8"?>
<a:theme xmlns:a="http://schemas.openxmlformats.org/drawingml/2006/main" xmlns:thm15="http://schemas.microsoft.com/office/thememl/2012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  <_activity xmlns="3d4348dd-5f2c-4ff9-b507-5f4c64cd06e4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EBDFEC766213E842BAED76807DFE8640" ma:contentTypeVersion="12" ma:contentTypeDescription="Crear nuevo documento." ma:contentTypeScope="" ma:versionID="82eb713ceee4852f8aa2469e758cb221">
  <xsd:schema xmlns:xsd="http://www.w3.org/2001/XMLSchema" xmlns:xs="http://www.w3.org/2001/XMLSchema" xmlns:p="http://schemas.microsoft.com/office/2006/metadata/properties" xmlns:ns1="http://schemas.microsoft.com/sharepoint/v3" xmlns:ns3="3d4348dd-5f2c-4ff9-b507-5f4c64cd06e4" targetNamespace="http://schemas.microsoft.com/office/2006/metadata/properties" ma:root="true" ma:fieldsID="45ad3e3badba66d9331323d42d2cd7a0" ns1:_="" ns3:_="">
    <xsd:import namespace="http://schemas.microsoft.com/sharepoint/v3"/>
    <xsd:import namespace="3d4348dd-5f2c-4ff9-b507-5f4c64cd06e4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_activity" minOccurs="0"/>
                <xsd:element ref="ns3:MediaServiceDateTaken" minOccurs="0"/>
                <xsd:element ref="ns3:MediaServiceSystem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1:_ip_UnifiedCompliancePolicyProperties" minOccurs="0"/>
                <xsd:element ref="ns1:_ip_UnifiedCompliancePolicyUIAc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8" nillable="true" ma:displayName="Propiedades de la Directiva de cumplimiento unificado" ma:hidden="true" ma:internalName="_ip_UnifiedCompliancePolicyProperties">
      <xsd:simpleType>
        <xsd:restriction base="dms:Note"/>
      </xsd:simpleType>
    </xsd:element>
    <xsd:element name="_ip_UnifiedCompliancePolicyUIAction" ma:index="19" nillable="true" ma:displayName="Acción de IU de la Directiva de cumplimiento unificado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d4348dd-5f2c-4ff9-b507-5f4c64cd06e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_activity" ma:index="12" nillable="true" ma:displayName="_activity" ma:hidden="true" ma:internalName="_activity">
      <xsd:simpleType>
        <xsd:restriction base="dms:Note"/>
      </xsd:simpleType>
    </xsd:element>
    <xsd:element name="MediaServiceDateTaken" ma:index="13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SystemTags" ma:index="1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AB944E6-9E9D-4F8E-94B0-404F8887E1B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B24E069-D66A-42EF-9087-7311FB479E6F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3d4348dd-5f2c-4ff9-b507-5f4c64cd06e4"/>
  </ds:schemaRefs>
</ds:datastoreItem>
</file>

<file path=customXml/itemProps3.xml><?xml version="1.0" encoding="utf-8"?>
<ds:datastoreItem xmlns:ds="http://schemas.openxmlformats.org/officeDocument/2006/customXml" ds:itemID="{8B60855A-A27B-450A-B263-1F015F6DFAD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3d4348dd-5f2c-4ff9-b507-5f4c64cd06e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CONVOCATORIA</ap:Template>
  <ap:Application>Microsoft Word for the web</ap:Application>
  <ap:DocSecurity>0</ap:DocSecurity>
  <ap:ScaleCrop>false</ap:ScaleCrop>
  <ap:Company>SEGOB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>ADQUISICIONES</dc:title>
  <dc:subject/>
  <dc:creator>Contabilidad</dc:creator>
  <keywords/>
  <lastModifiedBy>LIZZIE ESTEFANIA SANDOVAL MAGAÑA</lastModifiedBy>
  <revision>9</revision>
  <lastPrinted>2021-11-29T16:43:00.0000000Z</lastPrinted>
  <dcterms:created xsi:type="dcterms:W3CDTF">2026-01-22T15:44:00.0000000Z</dcterms:created>
  <dcterms:modified xsi:type="dcterms:W3CDTF">2026-02-04T22:15:08.3035615Z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0x010100EBDFEC766213E842BAED76807DFE8640</vt:lpwstr>
  </property>
</Properties>
</file>