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511" w:type="dxa"/>
        <w:tblLook w:val="04A0" w:firstRow="1" w:lastRow="0" w:firstColumn="1" w:lastColumn="0" w:noHBand="0" w:noVBand="1"/>
      </w:tblPr>
      <w:tblGrid>
        <w:gridCol w:w="14511"/>
      </w:tblGrid>
      <w:tr w:rsidR="005F3551" w:rsidRPr="00C95E37" w14:paraId="04FECF09" w14:textId="77777777" w:rsidTr="00356951">
        <w:trPr>
          <w:trHeight w:val="2918"/>
        </w:trPr>
        <w:tc>
          <w:tcPr>
            <w:tcW w:w="14511" w:type="dxa"/>
          </w:tcPr>
          <w:p w14:paraId="69F8D2C1" w14:textId="77777777" w:rsidR="005F3551" w:rsidRPr="00C95E37" w:rsidRDefault="005F3551" w:rsidP="00FF50CB">
            <w:pPr>
              <w:rPr>
                <w:rFonts w:ascii="Arial" w:hAnsi="Arial" w:cs="Arial"/>
              </w:rPr>
            </w:pPr>
            <w:r w:rsidRPr="00C95E37">
              <w:rPr>
                <w:rFonts w:ascii="Arial" w:hAnsi="Arial" w:cs="Arial"/>
              </w:rPr>
              <w:t>Departamento de Servicios Escolares</w:t>
            </w:r>
          </w:p>
          <w:p w14:paraId="09BA1F9E" w14:textId="77777777" w:rsidR="005F3551" w:rsidRPr="00C95E37" w:rsidRDefault="005F3551" w:rsidP="00FF50CB">
            <w:pPr>
              <w:rPr>
                <w:rFonts w:ascii="Arial" w:hAnsi="Arial" w:cs="Arial"/>
              </w:rPr>
            </w:pPr>
            <w:r w:rsidRPr="00C95E37">
              <w:rPr>
                <w:rFonts w:ascii="Arial" w:hAnsi="Arial" w:cs="Arial"/>
                <w:noProof/>
              </w:rPr>
              <w:drawing>
                <wp:anchor distT="0" distB="0" distL="114300" distR="114300" simplePos="0" relativeHeight="251659264" behindDoc="0" locked="0" layoutInCell="1" allowOverlap="1" wp14:anchorId="3E59418B" wp14:editId="013450F5">
                  <wp:simplePos x="0" y="0"/>
                  <wp:positionH relativeFrom="margin">
                    <wp:posOffset>6410325</wp:posOffset>
                  </wp:positionH>
                  <wp:positionV relativeFrom="paragraph">
                    <wp:posOffset>57150</wp:posOffset>
                  </wp:positionV>
                  <wp:extent cx="1619250" cy="1604775"/>
                  <wp:effectExtent l="0" t="0" r="0" b="0"/>
                  <wp:wrapNone/>
                  <wp:docPr id="527968503"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68503" name="Imagen 1" descr="Código QR&#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0939" cy="1606449"/>
                          </a:xfrm>
                          <a:prstGeom prst="rect">
                            <a:avLst/>
                          </a:prstGeom>
                        </pic:spPr>
                      </pic:pic>
                    </a:graphicData>
                  </a:graphic>
                  <wp14:sizeRelH relativeFrom="margin">
                    <wp14:pctWidth>0</wp14:pctWidth>
                  </wp14:sizeRelH>
                  <wp14:sizeRelV relativeFrom="margin">
                    <wp14:pctHeight>0</wp14:pctHeight>
                  </wp14:sizeRelV>
                </wp:anchor>
              </w:drawing>
            </w:r>
          </w:p>
          <w:p w14:paraId="445B9A49" w14:textId="77777777" w:rsidR="005F3551" w:rsidRPr="00C95E37" w:rsidRDefault="005F3551" w:rsidP="00FF50CB">
            <w:pPr>
              <w:rPr>
                <w:rFonts w:ascii="Arial" w:hAnsi="Arial" w:cs="Arial"/>
              </w:rPr>
            </w:pPr>
            <w:r w:rsidRPr="00C95E37">
              <w:rPr>
                <w:rFonts w:ascii="Arial" w:hAnsi="Arial" w:cs="Arial"/>
              </w:rPr>
              <w:t>Horario de atención</w:t>
            </w:r>
          </w:p>
          <w:p w14:paraId="093AAA9B" w14:textId="77777777" w:rsidR="005F3551" w:rsidRPr="00C95E37" w:rsidRDefault="005F3551" w:rsidP="00FF50CB">
            <w:pPr>
              <w:rPr>
                <w:rFonts w:ascii="Arial" w:hAnsi="Arial" w:cs="Arial"/>
              </w:rPr>
            </w:pPr>
            <w:r w:rsidRPr="00C95E37">
              <w:rPr>
                <w:rFonts w:ascii="Arial" w:hAnsi="Arial" w:cs="Arial"/>
              </w:rPr>
              <w:t>Lunes a viernes de 8:30 a 19:30 h.</w:t>
            </w:r>
          </w:p>
          <w:p w14:paraId="2AAFA5BF" w14:textId="77777777" w:rsidR="005F3551" w:rsidRPr="00C95E37" w:rsidRDefault="005F3551" w:rsidP="00FF50CB">
            <w:pPr>
              <w:rPr>
                <w:rFonts w:ascii="Arial" w:hAnsi="Arial" w:cs="Arial"/>
              </w:rPr>
            </w:pPr>
          </w:p>
          <w:p w14:paraId="2F765506" w14:textId="77777777" w:rsidR="005F3551" w:rsidRPr="00C95E37" w:rsidRDefault="005F3551" w:rsidP="00FF50CB">
            <w:pPr>
              <w:rPr>
                <w:rFonts w:ascii="Arial" w:hAnsi="Arial" w:cs="Arial"/>
              </w:rPr>
            </w:pPr>
            <w:r w:rsidRPr="00C95E37">
              <w:rPr>
                <w:rFonts w:ascii="Arial" w:hAnsi="Arial" w:cs="Arial"/>
              </w:rPr>
              <w:t>Lugar de Atención</w:t>
            </w:r>
          </w:p>
          <w:p w14:paraId="69A88957" w14:textId="77777777" w:rsidR="005F3551" w:rsidRPr="00C95E37" w:rsidRDefault="005F3551" w:rsidP="00FF50CB">
            <w:pPr>
              <w:rPr>
                <w:rFonts w:ascii="Arial" w:hAnsi="Arial" w:cs="Arial"/>
              </w:rPr>
            </w:pPr>
            <w:r w:rsidRPr="00C95E37">
              <w:rPr>
                <w:rFonts w:ascii="Arial" w:hAnsi="Arial" w:cs="Arial"/>
              </w:rPr>
              <w:t>Servicios Escolares, Edificio C</w:t>
            </w:r>
          </w:p>
          <w:p w14:paraId="01A9B75C" w14:textId="77777777" w:rsidR="005F3551" w:rsidRPr="00C95E37" w:rsidRDefault="005F3551" w:rsidP="00FF50CB">
            <w:pPr>
              <w:rPr>
                <w:rFonts w:ascii="Arial" w:hAnsi="Arial" w:cs="Arial"/>
                <w:lang w:val="en-US"/>
              </w:rPr>
            </w:pPr>
            <w:r w:rsidRPr="00C95E37">
              <w:rPr>
                <w:rFonts w:ascii="Arial" w:hAnsi="Arial" w:cs="Arial"/>
                <w:lang w:val="en-US"/>
              </w:rPr>
              <w:t>Tel. 984 877 46 00 WhatsApp 984 877 46 00</w:t>
            </w:r>
          </w:p>
          <w:p w14:paraId="66EBF559" w14:textId="77777777" w:rsidR="005F3551" w:rsidRPr="00C95E37" w:rsidRDefault="00C95E37" w:rsidP="00FF50CB">
            <w:pPr>
              <w:rPr>
                <w:rFonts w:ascii="Arial" w:hAnsi="Arial" w:cs="Arial"/>
                <w:lang w:val="en-US"/>
              </w:rPr>
            </w:pPr>
            <w:hyperlink r:id="rId5" w:history="1">
              <w:r w:rsidR="005F3551" w:rsidRPr="00C95E37">
                <w:rPr>
                  <w:rStyle w:val="Hipervnculo"/>
                  <w:rFonts w:ascii="Arial" w:hAnsi="Arial" w:cs="Arial"/>
                  <w:lang w:val="en-US"/>
                </w:rPr>
                <w:t>Escolares@utrivieramaya.edu.mx</w:t>
              </w:r>
            </w:hyperlink>
          </w:p>
          <w:p w14:paraId="053048A1" w14:textId="77777777" w:rsidR="005F3551" w:rsidRPr="00C95E37" w:rsidRDefault="005F3551" w:rsidP="00FF50CB">
            <w:pPr>
              <w:rPr>
                <w:rFonts w:ascii="Arial" w:hAnsi="Arial" w:cs="Arial"/>
                <w:lang w:val="en-US"/>
              </w:rPr>
            </w:pPr>
          </w:p>
          <w:p w14:paraId="285EF9A5" w14:textId="77777777" w:rsidR="005F3551" w:rsidRPr="00C95E37" w:rsidRDefault="005F3551" w:rsidP="00FF50CB">
            <w:pPr>
              <w:rPr>
                <w:rFonts w:ascii="Arial" w:hAnsi="Arial" w:cs="Arial"/>
                <w:lang w:val="en-US"/>
              </w:rPr>
            </w:pPr>
            <w:r w:rsidRPr="00C95E37">
              <w:rPr>
                <w:rFonts w:ascii="Arial" w:hAnsi="Arial" w:cs="Arial"/>
                <w:lang w:val="en-US"/>
              </w:rPr>
              <w:t>School Services Department</w:t>
            </w:r>
          </w:p>
          <w:p w14:paraId="5E9BE869" w14:textId="77777777" w:rsidR="005F3551" w:rsidRPr="00C95E37" w:rsidRDefault="005F3551" w:rsidP="00FF50CB">
            <w:pPr>
              <w:rPr>
                <w:rFonts w:ascii="Arial" w:hAnsi="Arial" w:cs="Arial"/>
                <w:lang w:val="en-US"/>
              </w:rPr>
            </w:pPr>
          </w:p>
          <w:p w14:paraId="1E2FEA33" w14:textId="77777777" w:rsidR="005F3551" w:rsidRPr="00C95E37" w:rsidRDefault="005F3551" w:rsidP="00FF50CB">
            <w:pPr>
              <w:rPr>
                <w:rFonts w:ascii="Arial" w:hAnsi="Arial" w:cs="Arial"/>
                <w:lang w:val="en-US"/>
              </w:rPr>
            </w:pPr>
            <w:r w:rsidRPr="00C95E37">
              <w:rPr>
                <w:rFonts w:ascii="Arial" w:hAnsi="Arial" w:cs="Arial"/>
                <w:lang w:val="en-US"/>
              </w:rPr>
              <w:t>Working hours are Monday to Friday from 08:30 to 19:30 hrs.</w:t>
            </w:r>
          </w:p>
          <w:p w14:paraId="2F386924" w14:textId="77777777" w:rsidR="005F3551" w:rsidRPr="00C95E37" w:rsidRDefault="005F3551" w:rsidP="00FF50CB">
            <w:pPr>
              <w:rPr>
                <w:rFonts w:ascii="Arial" w:hAnsi="Arial" w:cs="Arial"/>
                <w:lang w:val="en-US"/>
              </w:rPr>
            </w:pPr>
            <w:r w:rsidRPr="00C95E37">
              <w:rPr>
                <w:rFonts w:ascii="Arial" w:hAnsi="Arial" w:cs="Arial"/>
                <w:lang w:val="en-US"/>
              </w:rPr>
              <w:t xml:space="preserve">Place of attention at building C </w:t>
            </w:r>
          </w:p>
          <w:p w14:paraId="22264FEA" w14:textId="77777777" w:rsidR="005F3551" w:rsidRPr="00C95E37" w:rsidRDefault="005F3551" w:rsidP="00FF50CB">
            <w:pPr>
              <w:rPr>
                <w:rFonts w:ascii="Arial" w:hAnsi="Arial" w:cs="Arial"/>
                <w:lang w:val="en-US"/>
              </w:rPr>
            </w:pPr>
            <w:r w:rsidRPr="00C95E37">
              <w:rPr>
                <w:rFonts w:ascii="Arial" w:hAnsi="Arial" w:cs="Arial"/>
                <w:lang w:val="en-US"/>
              </w:rPr>
              <w:t xml:space="preserve">Phone number: 984 877 46 </w:t>
            </w:r>
            <w:proofErr w:type="gramStart"/>
            <w:r w:rsidRPr="00C95E37">
              <w:rPr>
                <w:rFonts w:ascii="Arial" w:hAnsi="Arial" w:cs="Arial"/>
                <w:lang w:val="en-US"/>
              </w:rPr>
              <w:t>00 ,</w:t>
            </w:r>
            <w:proofErr w:type="gramEnd"/>
            <w:r w:rsidRPr="00C95E37">
              <w:rPr>
                <w:rFonts w:ascii="Arial" w:hAnsi="Arial" w:cs="Arial"/>
                <w:lang w:val="en-US"/>
              </w:rPr>
              <w:t xml:space="preserve"> WhatsApp 984 877 46 00</w:t>
            </w:r>
          </w:p>
          <w:p w14:paraId="32D48293" w14:textId="77777777" w:rsidR="005F3551" w:rsidRPr="00C95E37" w:rsidRDefault="00C95E37" w:rsidP="00FF50CB">
            <w:pPr>
              <w:rPr>
                <w:rFonts w:ascii="Arial" w:hAnsi="Arial" w:cs="Arial"/>
                <w:lang w:val="en-US"/>
              </w:rPr>
            </w:pPr>
            <w:hyperlink r:id="rId6" w:history="1">
              <w:r w:rsidR="005F3551" w:rsidRPr="00C95E37">
                <w:rPr>
                  <w:rStyle w:val="Hipervnculo"/>
                  <w:rFonts w:ascii="Arial" w:hAnsi="Arial" w:cs="Arial"/>
                  <w:lang w:val="en-US"/>
                </w:rPr>
                <w:t>Escolares@utrivieramaya.edu.mx</w:t>
              </w:r>
            </w:hyperlink>
          </w:p>
          <w:p w14:paraId="1DA20E95" w14:textId="77777777" w:rsidR="005F3551" w:rsidRPr="00C95E37" w:rsidRDefault="005F3551" w:rsidP="00FF50CB">
            <w:pPr>
              <w:rPr>
                <w:rFonts w:ascii="Arial" w:hAnsi="Arial" w:cs="Arial"/>
                <w:lang w:val="en-US"/>
              </w:rPr>
            </w:pPr>
          </w:p>
          <w:p w14:paraId="6D16210D" w14:textId="77777777" w:rsidR="005F3551" w:rsidRPr="00C95E37" w:rsidRDefault="005F3551" w:rsidP="00FF50CB">
            <w:pPr>
              <w:rPr>
                <w:rFonts w:ascii="Arial" w:hAnsi="Arial" w:cs="Arial"/>
                <w:lang w:val="en-US"/>
              </w:rPr>
            </w:pPr>
          </w:p>
        </w:tc>
      </w:tr>
    </w:tbl>
    <w:tbl>
      <w:tblPr>
        <w:tblStyle w:val="Tablaconcuadrcula"/>
        <w:tblpPr w:leftFromText="141" w:rightFromText="141" w:vertAnchor="text" w:horzAnchor="margin" w:tblpY="588"/>
        <w:tblW w:w="14743" w:type="dxa"/>
        <w:tblLook w:val="04A0" w:firstRow="1" w:lastRow="0" w:firstColumn="1" w:lastColumn="0" w:noHBand="0" w:noVBand="1"/>
      </w:tblPr>
      <w:tblGrid>
        <w:gridCol w:w="14743"/>
      </w:tblGrid>
      <w:tr w:rsidR="00C95E37" w:rsidRPr="00C95E37" w14:paraId="77D9C669" w14:textId="77777777" w:rsidTr="00C95E37">
        <w:trPr>
          <w:trHeight w:val="1124"/>
        </w:trPr>
        <w:tc>
          <w:tcPr>
            <w:tcW w:w="14743" w:type="dxa"/>
          </w:tcPr>
          <w:p w14:paraId="56E610D6" w14:textId="77777777" w:rsidR="00C95E37" w:rsidRPr="00C95E37" w:rsidRDefault="00C95E37" w:rsidP="00C95E37">
            <w:pPr>
              <w:rPr>
                <w:rFonts w:ascii="Arial" w:hAnsi="Arial" w:cs="Arial"/>
              </w:rPr>
            </w:pPr>
            <w:bookmarkStart w:id="0" w:name="_Hlk157165927"/>
            <w:r w:rsidRPr="00C95E37">
              <w:rPr>
                <w:rFonts w:ascii="Arial" w:hAnsi="Arial" w:cs="Arial"/>
              </w:rPr>
              <w:t>Departamento de Servicios Escolares</w:t>
            </w:r>
          </w:p>
          <w:p w14:paraId="5320BAE8" w14:textId="77777777" w:rsidR="00C95E37" w:rsidRPr="00C95E37" w:rsidRDefault="00C95E37" w:rsidP="00C95E37">
            <w:pPr>
              <w:rPr>
                <w:rFonts w:ascii="Arial" w:hAnsi="Arial" w:cs="Arial"/>
              </w:rPr>
            </w:pPr>
            <w:r w:rsidRPr="00C95E37">
              <w:rPr>
                <w:rFonts w:ascii="Arial" w:hAnsi="Arial" w:cs="Arial"/>
                <w:noProof/>
              </w:rPr>
              <w:drawing>
                <wp:anchor distT="0" distB="0" distL="114300" distR="114300" simplePos="0" relativeHeight="251661312" behindDoc="1" locked="0" layoutInCell="1" allowOverlap="1" wp14:anchorId="789DA4CD" wp14:editId="52C833A6">
                  <wp:simplePos x="0" y="0"/>
                  <wp:positionH relativeFrom="margin">
                    <wp:posOffset>7164705</wp:posOffset>
                  </wp:positionH>
                  <wp:positionV relativeFrom="paragraph">
                    <wp:posOffset>101600</wp:posOffset>
                  </wp:positionV>
                  <wp:extent cx="2023745" cy="2005965"/>
                  <wp:effectExtent l="0" t="0" r="0" b="0"/>
                  <wp:wrapTight wrapText="bothSides">
                    <wp:wrapPolygon edited="0">
                      <wp:start x="0" y="0"/>
                      <wp:lineTo x="0" y="21333"/>
                      <wp:lineTo x="21349" y="21333"/>
                      <wp:lineTo x="21349" y="0"/>
                      <wp:lineTo x="0" y="0"/>
                    </wp:wrapPolygon>
                  </wp:wrapTight>
                  <wp:docPr id="1540997626"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68503" name="Imagen 1" descr="Código QR&#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745" cy="2005965"/>
                          </a:xfrm>
                          <a:prstGeom prst="rect">
                            <a:avLst/>
                          </a:prstGeom>
                        </pic:spPr>
                      </pic:pic>
                    </a:graphicData>
                  </a:graphic>
                  <wp14:sizeRelH relativeFrom="margin">
                    <wp14:pctWidth>0</wp14:pctWidth>
                  </wp14:sizeRelH>
                  <wp14:sizeRelV relativeFrom="margin">
                    <wp14:pctHeight>0</wp14:pctHeight>
                  </wp14:sizeRelV>
                </wp:anchor>
              </w:drawing>
            </w:r>
            <w:r w:rsidRPr="00C95E37">
              <w:rPr>
                <w:rFonts w:ascii="Arial" w:hAnsi="Arial" w:cs="Arial"/>
              </w:rPr>
              <w:t>Servicio</w:t>
            </w:r>
          </w:p>
          <w:p w14:paraId="29AF35F7" w14:textId="77777777" w:rsidR="00C95E37" w:rsidRPr="00C95E37" w:rsidRDefault="00C95E37" w:rsidP="00C95E37">
            <w:pPr>
              <w:rPr>
                <w:rFonts w:ascii="Arial" w:hAnsi="Arial" w:cs="Arial"/>
              </w:rPr>
            </w:pPr>
            <w:r w:rsidRPr="00C95E37">
              <w:rPr>
                <w:rFonts w:ascii="Arial" w:hAnsi="Arial" w:cs="Arial"/>
              </w:rPr>
              <w:t>Atención a público general, aspirantes, estudiantes, egresados</w:t>
            </w:r>
          </w:p>
          <w:p w14:paraId="41B61CD9" w14:textId="77777777" w:rsidR="00C95E37" w:rsidRPr="00C95E37" w:rsidRDefault="00C95E37" w:rsidP="00C95E37">
            <w:pPr>
              <w:rPr>
                <w:rFonts w:ascii="Arial" w:hAnsi="Arial" w:cs="Arial"/>
              </w:rPr>
            </w:pPr>
          </w:p>
          <w:p w14:paraId="027D7BB1" w14:textId="77777777" w:rsidR="00C95E37" w:rsidRPr="00C95E37" w:rsidRDefault="00C95E37" w:rsidP="00C95E37">
            <w:pPr>
              <w:rPr>
                <w:rFonts w:ascii="Arial" w:hAnsi="Arial" w:cs="Arial"/>
              </w:rPr>
            </w:pPr>
            <w:r w:rsidRPr="00C95E37">
              <w:rPr>
                <w:rFonts w:ascii="Arial" w:hAnsi="Arial" w:cs="Arial"/>
              </w:rPr>
              <w:t>Requisitos</w:t>
            </w:r>
          </w:p>
          <w:p w14:paraId="22FED406" w14:textId="77777777" w:rsidR="00C95E37" w:rsidRPr="00C95E37" w:rsidRDefault="00C95E37" w:rsidP="00C95E37">
            <w:pPr>
              <w:rPr>
                <w:rFonts w:ascii="Arial" w:hAnsi="Arial" w:cs="Arial"/>
              </w:rPr>
            </w:pPr>
          </w:p>
          <w:p w14:paraId="2518AFCB" w14:textId="77777777" w:rsidR="00C95E37" w:rsidRPr="00C95E37" w:rsidRDefault="00C95E37" w:rsidP="00C95E37">
            <w:pPr>
              <w:rPr>
                <w:rFonts w:ascii="Arial" w:hAnsi="Arial" w:cs="Arial"/>
              </w:rPr>
            </w:pPr>
            <w:r w:rsidRPr="00C95E37">
              <w:rPr>
                <w:rFonts w:ascii="Arial" w:hAnsi="Arial" w:cs="Arial"/>
              </w:rPr>
              <w:t xml:space="preserve">Solicitud de Servicio o trámite al correo electrónico </w:t>
            </w:r>
            <w:hyperlink r:id="rId8" w:history="1">
              <w:r w:rsidRPr="00C95E37">
                <w:rPr>
                  <w:rStyle w:val="Hipervnculo"/>
                  <w:rFonts w:ascii="Arial" w:hAnsi="Arial" w:cs="Arial"/>
                </w:rPr>
                <w:t>Escolares@utrivieramaya.edu.mx</w:t>
              </w:r>
            </w:hyperlink>
            <w:r w:rsidRPr="00C95E37">
              <w:rPr>
                <w:rFonts w:ascii="Arial" w:hAnsi="Arial" w:cs="Arial"/>
              </w:rPr>
              <w:t>, WhatsApp 984 877 4600 y/o presencial en el área de ventanilla</w:t>
            </w:r>
          </w:p>
          <w:p w14:paraId="3F1CBF69" w14:textId="77777777" w:rsidR="00C95E37" w:rsidRPr="00C95E37" w:rsidRDefault="00C95E37" w:rsidP="00C95E37">
            <w:pPr>
              <w:rPr>
                <w:rFonts w:ascii="Arial" w:hAnsi="Arial" w:cs="Arial"/>
                <w:color w:val="000000"/>
              </w:rPr>
            </w:pPr>
            <w:r w:rsidRPr="00C95E37">
              <w:rPr>
                <w:rFonts w:ascii="Arial" w:hAnsi="Arial" w:cs="Arial"/>
                <w:color w:val="000000"/>
              </w:rPr>
              <w:t>Vigencia y renovación</w:t>
            </w:r>
          </w:p>
          <w:p w14:paraId="4CE7EF9E" w14:textId="77777777" w:rsidR="00C95E37" w:rsidRPr="00C95E37" w:rsidRDefault="00C95E37" w:rsidP="00C95E37">
            <w:pPr>
              <w:rPr>
                <w:rFonts w:ascii="Arial" w:hAnsi="Arial" w:cs="Arial"/>
                <w:color w:val="000000"/>
              </w:rPr>
            </w:pPr>
          </w:p>
          <w:p w14:paraId="78E05D62" w14:textId="77777777" w:rsidR="00C95E37" w:rsidRPr="00C95E37" w:rsidRDefault="00C95E37" w:rsidP="00C95E37">
            <w:pPr>
              <w:rPr>
                <w:rFonts w:ascii="Arial" w:hAnsi="Arial" w:cs="Arial"/>
              </w:rPr>
            </w:pPr>
            <w:r w:rsidRPr="00C95E37">
              <w:rPr>
                <w:rFonts w:ascii="Arial" w:hAnsi="Arial" w:cs="Arial"/>
                <w:color w:val="000000"/>
              </w:rPr>
              <w:t>Días hábiles del calendario escolar de la UTRM</w:t>
            </w:r>
          </w:p>
          <w:p w14:paraId="526B6266" w14:textId="77777777" w:rsidR="00C95E37" w:rsidRPr="00C95E37" w:rsidRDefault="00C95E37" w:rsidP="00C95E37">
            <w:pPr>
              <w:rPr>
                <w:rFonts w:ascii="Arial" w:hAnsi="Arial" w:cs="Arial"/>
              </w:rPr>
            </w:pPr>
          </w:p>
          <w:p w14:paraId="7CAACF2C" w14:textId="77777777" w:rsidR="00C95E37" w:rsidRPr="00C95E37" w:rsidRDefault="00C95E37" w:rsidP="00C95E37">
            <w:pPr>
              <w:rPr>
                <w:rFonts w:ascii="Arial" w:hAnsi="Arial" w:cs="Arial"/>
                <w:lang w:val="en-US"/>
              </w:rPr>
            </w:pPr>
            <w:r w:rsidRPr="00C95E37">
              <w:rPr>
                <w:rFonts w:ascii="Arial" w:hAnsi="Arial" w:cs="Arial"/>
                <w:lang w:val="en-US"/>
              </w:rPr>
              <w:t>School Services Department</w:t>
            </w:r>
          </w:p>
          <w:p w14:paraId="3FDACF4F" w14:textId="77777777" w:rsidR="00C95E37" w:rsidRPr="00C95E37" w:rsidRDefault="00C95E37" w:rsidP="00C95E37">
            <w:pPr>
              <w:rPr>
                <w:rFonts w:ascii="Arial" w:hAnsi="Arial" w:cs="Arial"/>
                <w:lang w:val="en-US"/>
              </w:rPr>
            </w:pPr>
          </w:p>
          <w:p w14:paraId="484FDB25" w14:textId="77777777" w:rsidR="00C95E37" w:rsidRPr="00C95E37" w:rsidRDefault="00C95E37" w:rsidP="00C95E37">
            <w:pPr>
              <w:rPr>
                <w:rFonts w:ascii="Arial" w:hAnsi="Arial" w:cs="Arial"/>
                <w:lang w:val="en-US"/>
              </w:rPr>
            </w:pPr>
            <w:r w:rsidRPr="00C95E37">
              <w:rPr>
                <w:rFonts w:ascii="Arial" w:hAnsi="Arial" w:cs="Arial"/>
                <w:lang w:val="en-US"/>
              </w:rPr>
              <w:t>Services</w:t>
            </w:r>
          </w:p>
          <w:p w14:paraId="3A97054A" w14:textId="77777777" w:rsidR="00C95E37" w:rsidRPr="00C95E37" w:rsidRDefault="00C95E37" w:rsidP="00C95E37">
            <w:pPr>
              <w:rPr>
                <w:rFonts w:ascii="Arial" w:hAnsi="Arial" w:cs="Arial"/>
                <w:lang w:val="en-US"/>
              </w:rPr>
            </w:pPr>
            <w:r w:rsidRPr="00C95E37">
              <w:rPr>
                <w:rFonts w:ascii="Arial" w:hAnsi="Arial" w:cs="Arial"/>
                <w:lang w:val="en-US"/>
              </w:rPr>
              <w:t>Attention to all public, students, candidates and university graduates.</w:t>
            </w:r>
          </w:p>
          <w:p w14:paraId="4EB2C278" w14:textId="77777777" w:rsidR="00C95E37" w:rsidRPr="00C95E37" w:rsidRDefault="00C95E37" w:rsidP="00C95E37">
            <w:pPr>
              <w:rPr>
                <w:rFonts w:ascii="Arial" w:hAnsi="Arial" w:cs="Arial"/>
                <w:lang w:val="en-US"/>
              </w:rPr>
            </w:pPr>
          </w:p>
          <w:p w14:paraId="3ADB6696" w14:textId="77777777" w:rsidR="00C95E37" w:rsidRPr="00C95E37" w:rsidRDefault="00C95E37" w:rsidP="00C95E37">
            <w:pPr>
              <w:rPr>
                <w:rFonts w:ascii="Arial" w:hAnsi="Arial" w:cs="Arial"/>
                <w:lang w:val="en-US"/>
              </w:rPr>
            </w:pPr>
            <w:r w:rsidRPr="00C95E37">
              <w:rPr>
                <w:rFonts w:ascii="Arial" w:hAnsi="Arial" w:cs="Arial"/>
                <w:lang w:val="en-US"/>
              </w:rPr>
              <w:t>Requirements</w:t>
            </w:r>
          </w:p>
          <w:p w14:paraId="0DFB5F0A" w14:textId="77777777" w:rsidR="00C95E37" w:rsidRPr="00C95E37" w:rsidRDefault="00C95E37" w:rsidP="00C95E37">
            <w:pPr>
              <w:rPr>
                <w:rFonts w:ascii="Arial" w:hAnsi="Arial" w:cs="Arial"/>
                <w:lang w:val="en-US"/>
              </w:rPr>
            </w:pPr>
            <w:r w:rsidRPr="00C95E37">
              <w:rPr>
                <w:rFonts w:ascii="Arial" w:hAnsi="Arial" w:cs="Arial"/>
                <w:lang w:val="en-US"/>
              </w:rPr>
              <w:t xml:space="preserve">Services or procedures can be requested by e-mail: </w:t>
            </w:r>
            <w:hyperlink r:id="rId9" w:history="1">
              <w:r w:rsidRPr="00C95E37">
                <w:rPr>
                  <w:rStyle w:val="Hipervnculo"/>
                  <w:rFonts w:ascii="Arial" w:hAnsi="Arial" w:cs="Arial"/>
                  <w:lang w:val="en-US"/>
                </w:rPr>
                <w:t>Escolares@utrivieramaya.edu.mx</w:t>
              </w:r>
            </w:hyperlink>
            <w:r w:rsidRPr="00C95E37">
              <w:rPr>
                <w:rFonts w:ascii="Arial" w:hAnsi="Arial" w:cs="Arial"/>
                <w:lang w:val="en-US"/>
              </w:rPr>
              <w:t>, WhatsApp 984 877 4600 and/or directly in school at the Services window.</w:t>
            </w:r>
          </w:p>
          <w:p w14:paraId="7F79AE3D" w14:textId="77777777" w:rsidR="00C95E37" w:rsidRPr="00C95E37" w:rsidRDefault="00C95E37" w:rsidP="00C95E37">
            <w:pPr>
              <w:rPr>
                <w:rFonts w:ascii="Arial" w:hAnsi="Arial" w:cs="Arial"/>
                <w:color w:val="000000"/>
                <w:lang w:val="en-US"/>
              </w:rPr>
            </w:pPr>
            <w:r w:rsidRPr="00C95E37">
              <w:rPr>
                <w:rFonts w:ascii="Arial" w:hAnsi="Arial" w:cs="Arial"/>
                <w:color w:val="000000"/>
                <w:lang w:val="en-US"/>
              </w:rPr>
              <w:t>Validity and renewal</w:t>
            </w:r>
          </w:p>
          <w:p w14:paraId="7A1E4F6B" w14:textId="77777777" w:rsidR="00C95E37" w:rsidRPr="00C95E37" w:rsidRDefault="00C95E37" w:rsidP="00C95E37">
            <w:pPr>
              <w:rPr>
                <w:rFonts w:ascii="Arial" w:hAnsi="Arial" w:cs="Arial"/>
                <w:lang w:val="en-US"/>
              </w:rPr>
            </w:pPr>
            <w:r w:rsidRPr="00C95E37">
              <w:rPr>
                <w:rFonts w:ascii="Arial" w:hAnsi="Arial" w:cs="Arial"/>
                <w:color w:val="000000"/>
                <w:lang w:val="en-US"/>
              </w:rPr>
              <w:t>Working days of the UTRM school calendar</w:t>
            </w:r>
          </w:p>
        </w:tc>
      </w:tr>
      <w:bookmarkEnd w:id="0"/>
    </w:tbl>
    <w:p w14:paraId="5807D3EB" w14:textId="77777777" w:rsidR="00ED0DA9" w:rsidRPr="008C31DD" w:rsidRDefault="00ED0DA9">
      <w:pPr>
        <w:rPr>
          <w:lang w:val="en-US"/>
        </w:rPr>
      </w:pPr>
    </w:p>
    <w:p w14:paraId="154D3733" w14:textId="61B1B153" w:rsidR="008C31DD" w:rsidRDefault="008C31DD">
      <w:pPr>
        <w:rPr>
          <w:lang w:val="en-US"/>
        </w:rPr>
      </w:pPr>
    </w:p>
    <w:p w14:paraId="78ECB8DB" w14:textId="113261A5" w:rsidR="008C31DD" w:rsidRDefault="008C31DD">
      <w:pPr>
        <w:rPr>
          <w:lang w:val="en-US"/>
        </w:rPr>
      </w:pPr>
    </w:p>
    <w:p w14:paraId="12FFFDE1" w14:textId="77777777" w:rsidR="005F3551" w:rsidRPr="008C31DD" w:rsidRDefault="005F3551" w:rsidP="005F3551">
      <w:pPr>
        <w:rPr>
          <w:lang w:val="en-US"/>
        </w:rPr>
      </w:pPr>
    </w:p>
    <w:tbl>
      <w:tblPr>
        <w:tblStyle w:val="Tablaconcuadrcula"/>
        <w:tblW w:w="0" w:type="auto"/>
        <w:jc w:val="center"/>
        <w:tblLook w:val="04A0" w:firstRow="1" w:lastRow="0" w:firstColumn="1" w:lastColumn="0" w:noHBand="0" w:noVBand="1"/>
      </w:tblPr>
      <w:tblGrid>
        <w:gridCol w:w="3180"/>
        <w:gridCol w:w="3106"/>
        <w:gridCol w:w="1222"/>
        <w:gridCol w:w="2256"/>
        <w:gridCol w:w="1794"/>
        <w:gridCol w:w="2832"/>
      </w:tblGrid>
      <w:tr w:rsidR="005F3551" w:rsidRPr="00C95E37" w14:paraId="1444F5D3" w14:textId="77777777" w:rsidTr="00C95E37">
        <w:trPr>
          <w:trHeight w:val="267"/>
          <w:jc w:val="center"/>
        </w:trPr>
        <w:tc>
          <w:tcPr>
            <w:tcW w:w="0" w:type="auto"/>
            <w:vAlign w:val="center"/>
          </w:tcPr>
          <w:p w14:paraId="76374A76" w14:textId="77777777" w:rsidR="005F3551" w:rsidRPr="00C95E37" w:rsidRDefault="005F3551" w:rsidP="00C95E37">
            <w:pPr>
              <w:jc w:val="center"/>
              <w:rPr>
                <w:rFonts w:ascii="Arial" w:hAnsi="Arial" w:cs="Arial"/>
                <w:b/>
              </w:rPr>
            </w:pPr>
            <w:r w:rsidRPr="00C95E37">
              <w:rPr>
                <w:rFonts w:ascii="Arial" w:hAnsi="Arial" w:cs="Arial"/>
                <w:b/>
              </w:rPr>
              <w:t>Concepto</w:t>
            </w:r>
          </w:p>
          <w:p w14:paraId="42308741" w14:textId="77777777" w:rsidR="005F3551" w:rsidRPr="00C95E37" w:rsidRDefault="005F3551" w:rsidP="00C95E37">
            <w:pPr>
              <w:jc w:val="center"/>
              <w:rPr>
                <w:rFonts w:ascii="Arial" w:hAnsi="Arial" w:cs="Arial"/>
                <w:b/>
              </w:rPr>
            </w:pPr>
          </w:p>
        </w:tc>
        <w:tc>
          <w:tcPr>
            <w:tcW w:w="0" w:type="auto"/>
            <w:vAlign w:val="center"/>
          </w:tcPr>
          <w:p w14:paraId="5AC1A227" w14:textId="7CDA9FE2" w:rsidR="005F3551" w:rsidRDefault="005F3551" w:rsidP="00C95E37">
            <w:pPr>
              <w:jc w:val="center"/>
              <w:rPr>
                <w:rFonts w:ascii="Arial" w:hAnsi="Arial" w:cs="Arial"/>
                <w:b/>
              </w:rPr>
            </w:pPr>
            <w:r w:rsidRPr="00C95E37">
              <w:rPr>
                <w:rFonts w:ascii="Arial" w:hAnsi="Arial" w:cs="Arial"/>
                <w:b/>
              </w:rPr>
              <w:t>Tipo de Servicio o Trámite</w:t>
            </w:r>
          </w:p>
          <w:p w14:paraId="6A348ECB" w14:textId="77777777" w:rsidR="00C95E37" w:rsidRPr="00C95E37" w:rsidRDefault="00C95E37" w:rsidP="00C95E37">
            <w:pPr>
              <w:jc w:val="center"/>
              <w:rPr>
                <w:rFonts w:ascii="Arial" w:hAnsi="Arial" w:cs="Arial"/>
                <w:b/>
              </w:rPr>
            </w:pPr>
          </w:p>
          <w:p w14:paraId="51768E54" w14:textId="77777777" w:rsidR="005F3551" w:rsidRPr="00C95E37" w:rsidRDefault="005F3551" w:rsidP="00C95E37">
            <w:pPr>
              <w:jc w:val="center"/>
              <w:rPr>
                <w:rFonts w:ascii="Arial" w:hAnsi="Arial" w:cs="Arial"/>
                <w:b/>
              </w:rPr>
            </w:pPr>
            <w:proofErr w:type="spellStart"/>
            <w:r w:rsidRPr="00C95E37">
              <w:rPr>
                <w:rFonts w:ascii="Arial" w:hAnsi="Arial" w:cs="Arial"/>
                <w:b/>
              </w:rPr>
              <w:t>Type</w:t>
            </w:r>
            <w:proofErr w:type="spellEnd"/>
            <w:r w:rsidRPr="00C95E37">
              <w:rPr>
                <w:rFonts w:ascii="Arial" w:hAnsi="Arial" w:cs="Arial"/>
                <w:b/>
              </w:rPr>
              <w:t xml:space="preserve"> </w:t>
            </w:r>
            <w:proofErr w:type="spellStart"/>
            <w:r w:rsidRPr="00C95E37">
              <w:rPr>
                <w:rFonts w:ascii="Arial" w:hAnsi="Arial" w:cs="Arial"/>
                <w:b/>
              </w:rPr>
              <w:t>of</w:t>
            </w:r>
            <w:proofErr w:type="spellEnd"/>
            <w:r w:rsidRPr="00C95E37">
              <w:rPr>
                <w:rFonts w:ascii="Arial" w:hAnsi="Arial" w:cs="Arial"/>
                <w:b/>
              </w:rPr>
              <w:t xml:space="preserve"> </w:t>
            </w:r>
            <w:proofErr w:type="spellStart"/>
            <w:r w:rsidRPr="00C95E37">
              <w:rPr>
                <w:rFonts w:ascii="Arial" w:hAnsi="Arial" w:cs="Arial"/>
                <w:b/>
              </w:rPr>
              <w:t>services</w:t>
            </w:r>
            <w:proofErr w:type="spellEnd"/>
            <w:r w:rsidRPr="00C95E37">
              <w:rPr>
                <w:rFonts w:ascii="Arial" w:hAnsi="Arial" w:cs="Arial"/>
                <w:b/>
              </w:rPr>
              <w:t xml:space="preserve"> </w:t>
            </w:r>
            <w:proofErr w:type="spellStart"/>
            <w:r w:rsidRPr="00C95E37">
              <w:rPr>
                <w:rFonts w:ascii="Arial" w:hAnsi="Arial" w:cs="Arial"/>
                <w:b/>
              </w:rPr>
              <w:t>or</w:t>
            </w:r>
            <w:proofErr w:type="spellEnd"/>
            <w:r w:rsidRPr="00C95E37">
              <w:rPr>
                <w:rFonts w:ascii="Arial" w:hAnsi="Arial" w:cs="Arial"/>
                <w:b/>
              </w:rPr>
              <w:t xml:space="preserve"> </w:t>
            </w:r>
            <w:proofErr w:type="spellStart"/>
            <w:r w:rsidRPr="00C95E37">
              <w:rPr>
                <w:rFonts w:ascii="Arial" w:hAnsi="Arial" w:cs="Arial"/>
                <w:b/>
              </w:rPr>
              <w:t>procedure</w:t>
            </w:r>
            <w:proofErr w:type="spellEnd"/>
          </w:p>
        </w:tc>
        <w:tc>
          <w:tcPr>
            <w:tcW w:w="1222" w:type="dxa"/>
            <w:vAlign w:val="center"/>
          </w:tcPr>
          <w:p w14:paraId="4C3F1664" w14:textId="0AECE9EE" w:rsidR="005F3551" w:rsidRDefault="005F3551" w:rsidP="00C95E37">
            <w:pPr>
              <w:jc w:val="center"/>
              <w:rPr>
                <w:rFonts w:ascii="Arial" w:hAnsi="Arial" w:cs="Arial"/>
                <w:b/>
              </w:rPr>
            </w:pPr>
            <w:r w:rsidRPr="00C95E37">
              <w:rPr>
                <w:rFonts w:ascii="Arial" w:hAnsi="Arial" w:cs="Arial"/>
                <w:b/>
              </w:rPr>
              <w:t>Costo</w:t>
            </w:r>
          </w:p>
          <w:p w14:paraId="3DD704A9" w14:textId="77777777" w:rsidR="00C95E37" w:rsidRPr="00C95E37" w:rsidRDefault="00C95E37" w:rsidP="00C95E37">
            <w:pPr>
              <w:jc w:val="center"/>
              <w:rPr>
                <w:rFonts w:ascii="Arial" w:hAnsi="Arial" w:cs="Arial"/>
                <w:b/>
              </w:rPr>
            </w:pPr>
          </w:p>
          <w:p w14:paraId="2B4AC70E" w14:textId="7A486854" w:rsidR="005F3551" w:rsidRPr="00C95E37" w:rsidRDefault="005F3551" w:rsidP="00C95E37">
            <w:pPr>
              <w:jc w:val="center"/>
              <w:rPr>
                <w:rFonts w:ascii="Arial" w:hAnsi="Arial" w:cs="Arial"/>
                <w:b/>
              </w:rPr>
            </w:pPr>
            <w:proofErr w:type="spellStart"/>
            <w:r w:rsidRPr="00C95E37">
              <w:rPr>
                <w:rFonts w:ascii="Arial" w:hAnsi="Arial" w:cs="Arial"/>
                <w:b/>
              </w:rPr>
              <w:t>Cost</w:t>
            </w:r>
            <w:proofErr w:type="spellEnd"/>
          </w:p>
        </w:tc>
        <w:tc>
          <w:tcPr>
            <w:tcW w:w="2256" w:type="dxa"/>
            <w:vAlign w:val="center"/>
          </w:tcPr>
          <w:p w14:paraId="6EC33DEC" w14:textId="7D56FEF3" w:rsidR="005F3551" w:rsidRDefault="005F3551" w:rsidP="00C95E37">
            <w:pPr>
              <w:jc w:val="center"/>
              <w:rPr>
                <w:rFonts w:ascii="Arial" w:hAnsi="Arial" w:cs="Arial"/>
                <w:b/>
              </w:rPr>
            </w:pPr>
            <w:r w:rsidRPr="00C95E37">
              <w:rPr>
                <w:rFonts w:ascii="Arial" w:hAnsi="Arial" w:cs="Arial"/>
                <w:b/>
              </w:rPr>
              <w:t>Tiempo de Resolución</w:t>
            </w:r>
          </w:p>
          <w:p w14:paraId="0D7F9E20" w14:textId="77777777" w:rsidR="00C95E37" w:rsidRPr="00C95E37" w:rsidRDefault="00C95E37" w:rsidP="00C95E37">
            <w:pPr>
              <w:jc w:val="center"/>
              <w:rPr>
                <w:rFonts w:ascii="Arial" w:hAnsi="Arial" w:cs="Arial"/>
                <w:b/>
              </w:rPr>
            </w:pPr>
          </w:p>
          <w:p w14:paraId="532B7EC5" w14:textId="77777777" w:rsidR="005F3551" w:rsidRPr="00C95E37" w:rsidRDefault="005F3551" w:rsidP="00C95E37">
            <w:pPr>
              <w:jc w:val="center"/>
              <w:rPr>
                <w:rFonts w:ascii="Arial" w:hAnsi="Arial" w:cs="Arial"/>
                <w:b/>
              </w:rPr>
            </w:pPr>
            <w:proofErr w:type="spellStart"/>
            <w:r w:rsidRPr="00C95E37">
              <w:rPr>
                <w:rFonts w:ascii="Arial" w:hAnsi="Arial" w:cs="Arial"/>
                <w:b/>
              </w:rPr>
              <w:t>Resolution</w:t>
            </w:r>
            <w:proofErr w:type="spellEnd"/>
            <w:r w:rsidRPr="00C95E37">
              <w:rPr>
                <w:rFonts w:ascii="Arial" w:hAnsi="Arial" w:cs="Arial"/>
                <w:b/>
              </w:rPr>
              <w:t xml:space="preserve"> time</w:t>
            </w:r>
          </w:p>
        </w:tc>
        <w:tc>
          <w:tcPr>
            <w:tcW w:w="0" w:type="auto"/>
            <w:vAlign w:val="center"/>
          </w:tcPr>
          <w:p w14:paraId="46AB251B" w14:textId="73E1F030" w:rsidR="005F3551" w:rsidRDefault="005F3551" w:rsidP="00C95E37">
            <w:pPr>
              <w:jc w:val="center"/>
              <w:rPr>
                <w:rFonts w:ascii="Arial" w:hAnsi="Arial" w:cs="Arial"/>
                <w:b/>
              </w:rPr>
            </w:pPr>
            <w:r w:rsidRPr="00C95E37">
              <w:rPr>
                <w:rFonts w:ascii="Arial" w:hAnsi="Arial" w:cs="Arial"/>
                <w:b/>
              </w:rPr>
              <w:t>Observaciones</w:t>
            </w:r>
          </w:p>
          <w:p w14:paraId="3DC854FA" w14:textId="77777777" w:rsidR="00C95E37" w:rsidRPr="00C95E37" w:rsidRDefault="00C95E37" w:rsidP="00C95E37">
            <w:pPr>
              <w:jc w:val="center"/>
              <w:rPr>
                <w:rFonts w:ascii="Arial" w:hAnsi="Arial" w:cs="Arial"/>
                <w:b/>
              </w:rPr>
            </w:pPr>
          </w:p>
          <w:p w14:paraId="2EBB58F9" w14:textId="77777777" w:rsidR="005F3551" w:rsidRPr="00C95E37" w:rsidRDefault="005F3551" w:rsidP="00C95E37">
            <w:pPr>
              <w:jc w:val="center"/>
              <w:rPr>
                <w:rFonts w:ascii="Arial" w:hAnsi="Arial" w:cs="Arial"/>
                <w:b/>
              </w:rPr>
            </w:pPr>
            <w:proofErr w:type="spellStart"/>
            <w:r w:rsidRPr="00C95E37">
              <w:rPr>
                <w:rFonts w:ascii="Arial" w:hAnsi="Arial" w:cs="Arial"/>
                <w:b/>
              </w:rPr>
              <w:t>Observations</w:t>
            </w:r>
            <w:proofErr w:type="spellEnd"/>
          </w:p>
        </w:tc>
        <w:tc>
          <w:tcPr>
            <w:tcW w:w="0" w:type="auto"/>
            <w:vAlign w:val="center"/>
          </w:tcPr>
          <w:p w14:paraId="64510BF7" w14:textId="77777777" w:rsidR="005F3551" w:rsidRPr="00C95E37" w:rsidRDefault="005F3551" w:rsidP="00C95E37">
            <w:pPr>
              <w:jc w:val="center"/>
              <w:rPr>
                <w:rFonts w:ascii="Arial" w:hAnsi="Arial" w:cs="Arial"/>
                <w:b/>
              </w:rPr>
            </w:pPr>
            <w:r w:rsidRPr="00C95E37">
              <w:rPr>
                <w:rFonts w:ascii="Arial" w:hAnsi="Arial" w:cs="Arial"/>
                <w:b/>
              </w:rPr>
              <w:t>QR</w:t>
            </w:r>
          </w:p>
        </w:tc>
      </w:tr>
      <w:tr w:rsidR="005F3551" w:rsidRPr="00C95E37" w14:paraId="3E49F69E" w14:textId="77777777" w:rsidTr="00C95E37">
        <w:trPr>
          <w:trHeight w:val="2684"/>
          <w:jc w:val="center"/>
        </w:trPr>
        <w:tc>
          <w:tcPr>
            <w:tcW w:w="0" w:type="auto"/>
            <w:vAlign w:val="center"/>
          </w:tcPr>
          <w:p w14:paraId="6EE7DB10" w14:textId="40522450" w:rsidR="005F3551" w:rsidRDefault="00C95E37" w:rsidP="005F3551">
            <w:pPr>
              <w:jc w:val="center"/>
              <w:rPr>
                <w:rFonts w:ascii="Arial" w:hAnsi="Arial" w:cs="Arial"/>
              </w:rPr>
            </w:pPr>
            <w:r>
              <w:rPr>
                <w:rFonts w:ascii="Arial" w:hAnsi="Arial" w:cs="Arial"/>
              </w:rPr>
              <w:t>R</w:t>
            </w:r>
            <w:r w:rsidRPr="00C95E37">
              <w:rPr>
                <w:rFonts w:ascii="Arial" w:hAnsi="Arial" w:cs="Arial"/>
              </w:rPr>
              <w:t>eposición de credencial</w:t>
            </w:r>
          </w:p>
          <w:p w14:paraId="2A47F252" w14:textId="77777777" w:rsidR="00C95E37" w:rsidRPr="00C95E37" w:rsidRDefault="00C95E37" w:rsidP="005F3551">
            <w:pPr>
              <w:jc w:val="center"/>
              <w:rPr>
                <w:rFonts w:ascii="Arial" w:hAnsi="Arial" w:cs="Arial"/>
              </w:rPr>
            </w:pPr>
          </w:p>
          <w:p w14:paraId="34975321" w14:textId="4FCBEEF2" w:rsidR="005F3551" w:rsidRPr="00C95E37" w:rsidRDefault="005F3551" w:rsidP="005F3551">
            <w:pPr>
              <w:jc w:val="center"/>
              <w:rPr>
                <w:rFonts w:ascii="Arial" w:hAnsi="Arial" w:cs="Arial"/>
              </w:rPr>
            </w:pPr>
            <w:proofErr w:type="spellStart"/>
            <w:r w:rsidRPr="00C95E37">
              <w:rPr>
                <w:rFonts w:ascii="Arial" w:hAnsi="Arial" w:cs="Arial"/>
              </w:rPr>
              <w:t>Student</w:t>
            </w:r>
            <w:proofErr w:type="spellEnd"/>
            <w:r w:rsidRPr="00C95E37">
              <w:rPr>
                <w:rFonts w:ascii="Arial" w:hAnsi="Arial" w:cs="Arial"/>
              </w:rPr>
              <w:t xml:space="preserve"> </w:t>
            </w:r>
            <w:proofErr w:type="spellStart"/>
            <w:r w:rsidRPr="00C95E37">
              <w:rPr>
                <w:rFonts w:ascii="Arial" w:hAnsi="Arial" w:cs="Arial"/>
              </w:rPr>
              <w:t>Credential</w:t>
            </w:r>
            <w:proofErr w:type="spellEnd"/>
            <w:r w:rsidRPr="00C95E37">
              <w:rPr>
                <w:rFonts w:ascii="Arial" w:hAnsi="Arial" w:cs="Arial"/>
              </w:rPr>
              <w:t xml:space="preserve"> </w:t>
            </w:r>
            <w:proofErr w:type="spellStart"/>
            <w:r w:rsidRPr="00C95E37">
              <w:rPr>
                <w:rFonts w:ascii="Arial" w:hAnsi="Arial" w:cs="Arial"/>
              </w:rPr>
              <w:t>Replacement</w:t>
            </w:r>
            <w:proofErr w:type="spellEnd"/>
          </w:p>
        </w:tc>
        <w:tc>
          <w:tcPr>
            <w:tcW w:w="0" w:type="auto"/>
            <w:vAlign w:val="center"/>
          </w:tcPr>
          <w:p w14:paraId="3F29E02A" w14:textId="7ACA4D61" w:rsidR="005F3551" w:rsidRDefault="005F3551" w:rsidP="005F3551">
            <w:pPr>
              <w:jc w:val="center"/>
              <w:rPr>
                <w:rFonts w:ascii="Arial" w:hAnsi="Arial" w:cs="Arial"/>
              </w:rPr>
            </w:pPr>
            <w:r w:rsidRPr="00C95E37">
              <w:rPr>
                <w:rFonts w:ascii="Arial" w:hAnsi="Arial" w:cs="Arial"/>
              </w:rPr>
              <w:t>Trámite</w:t>
            </w:r>
          </w:p>
          <w:p w14:paraId="3E077CF9" w14:textId="77777777" w:rsidR="00C95E37" w:rsidRPr="00C95E37" w:rsidRDefault="00C95E37" w:rsidP="005F3551">
            <w:pPr>
              <w:jc w:val="center"/>
              <w:rPr>
                <w:rFonts w:ascii="Arial" w:hAnsi="Arial" w:cs="Arial"/>
              </w:rPr>
            </w:pPr>
          </w:p>
          <w:p w14:paraId="2C5CEAA9" w14:textId="448970B7" w:rsidR="005F3551" w:rsidRPr="00C95E37" w:rsidRDefault="005F3551" w:rsidP="005F3551">
            <w:pPr>
              <w:jc w:val="center"/>
              <w:rPr>
                <w:rFonts w:ascii="Arial" w:hAnsi="Arial" w:cs="Arial"/>
              </w:rPr>
            </w:pPr>
            <w:proofErr w:type="spellStart"/>
            <w:r w:rsidRPr="00C95E37">
              <w:rPr>
                <w:rFonts w:ascii="Arial" w:hAnsi="Arial" w:cs="Arial"/>
              </w:rPr>
              <w:t>Procedure</w:t>
            </w:r>
            <w:proofErr w:type="spellEnd"/>
          </w:p>
        </w:tc>
        <w:tc>
          <w:tcPr>
            <w:tcW w:w="1222" w:type="dxa"/>
            <w:vAlign w:val="center"/>
          </w:tcPr>
          <w:p w14:paraId="03A32ECA" w14:textId="322BDAC1" w:rsidR="005F3551" w:rsidRPr="00C95E37" w:rsidRDefault="005F3551" w:rsidP="005F3551">
            <w:pPr>
              <w:jc w:val="center"/>
              <w:rPr>
                <w:rFonts w:ascii="Arial" w:hAnsi="Arial" w:cs="Arial"/>
              </w:rPr>
            </w:pPr>
            <w:r w:rsidRPr="00C95E37">
              <w:rPr>
                <w:rFonts w:ascii="Arial" w:hAnsi="Arial" w:cs="Arial"/>
              </w:rPr>
              <w:t>$185</w:t>
            </w:r>
            <w:r w:rsidR="00C95E37">
              <w:rPr>
                <w:rFonts w:ascii="Arial" w:hAnsi="Arial" w:cs="Arial"/>
              </w:rPr>
              <w:t>.00</w:t>
            </w:r>
          </w:p>
        </w:tc>
        <w:tc>
          <w:tcPr>
            <w:tcW w:w="2256" w:type="dxa"/>
            <w:vAlign w:val="center"/>
          </w:tcPr>
          <w:p w14:paraId="591C6880" w14:textId="1D214FD2" w:rsidR="005F3551" w:rsidRDefault="005F3551" w:rsidP="005F3551">
            <w:pPr>
              <w:jc w:val="center"/>
              <w:rPr>
                <w:rFonts w:ascii="Arial" w:eastAsia="Aptos" w:hAnsi="Arial" w:cs="Arial"/>
                <w:lang w:val="en-US"/>
              </w:rPr>
            </w:pPr>
            <w:r w:rsidRPr="00C95E37">
              <w:rPr>
                <w:rFonts w:ascii="Arial" w:eastAsia="Aptos" w:hAnsi="Arial" w:cs="Arial"/>
                <w:lang w:val="en-US"/>
              </w:rPr>
              <w:t xml:space="preserve">Un </w:t>
            </w:r>
            <w:proofErr w:type="spellStart"/>
            <w:r w:rsidRPr="00C95E37">
              <w:rPr>
                <w:rFonts w:ascii="Arial" w:eastAsia="Aptos" w:hAnsi="Arial" w:cs="Arial"/>
                <w:lang w:val="en-US"/>
              </w:rPr>
              <w:t>día</w:t>
            </w:r>
            <w:proofErr w:type="spellEnd"/>
            <w:r w:rsidRPr="00C95E37">
              <w:rPr>
                <w:rFonts w:ascii="Arial" w:eastAsia="Aptos" w:hAnsi="Arial" w:cs="Arial"/>
                <w:lang w:val="en-US"/>
              </w:rPr>
              <w:t xml:space="preserve"> </w:t>
            </w:r>
            <w:proofErr w:type="spellStart"/>
            <w:r w:rsidR="00C95E37">
              <w:rPr>
                <w:rFonts w:ascii="Arial" w:eastAsia="Aptos" w:hAnsi="Arial" w:cs="Arial"/>
                <w:lang w:val="en-US"/>
              </w:rPr>
              <w:t>h</w:t>
            </w:r>
            <w:r w:rsidRPr="00C95E37">
              <w:rPr>
                <w:rFonts w:ascii="Arial" w:eastAsia="Aptos" w:hAnsi="Arial" w:cs="Arial"/>
                <w:lang w:val="en-US"/>
              </w:rPr>
              <w:t>ábil</w:t>
            </w:r>
            <w:proofErr w:type="spellEnd"/>
          </w:p>
          <w:p w14:paraId="0B4C7A6D" w14:textId="77777777" w:rsidR="00C95E37" w:rsidRPr="00C95E37" w:rsidRDefault="00C95E37" w:rsidP="005F3551">
            <w:pPr>
              <w:jc w:val="center"/>
              <w:rPr>
                <w:rFonts w:ascii="Arial" w:eastAsia="Aptos" w:hAnsi="Arial" w:cs="Arial"/>
                <w:lang w:val="en-US"/>
              </w:rPr>
            </w:pPr>
          </w:p>
          <w:p w14:paraId="2646A33F" w14:textId="31E1E518" w:rsidR="005F3551" w:rsidRPr="00C95E37" w:rsidRDefault="005F3551" w:rsidP="005F3551">
            <w:pPr>
              <w:jc w:val="center"/>
              <w:rPr>
                <w:rFonts w:ascii="Arial" w:hAnsi="Arial" w:cs="Arial"/>
                <w:lang w:val="en-US"/>
              </w:rPr>
            </w:pPr>
            <w:r w:rsidRPr="00C95E37">
              <w:rPr>
                <w:rFonts w:ascii="Arial" w:eastAsia="Aptos" w:hAnsi="Arial" w:cs="Arial"/>
                <w:lang w:val="en-US"/>
              </w:rPr>
              <w:t>One working day</w:t>
            </w:r>
          </w:p>
        </w:tc>
        <w:tc>
          <w:tcPr>
            <w:tcW w:w="0" w:type="auto"/>
            <w:vAlign w:val="center"/>
          </w:tcPr>
          <w:p w14:paraId="7EF173A3" w14:textId="77777777" w:rsidR="005F3551" w:rsidRPr="00C95E37" w:rsidRDefault="005F3551" w:rsidP="005F3551">
            <w:pPr>
              <w:jc w:val="center"/>
              <w:rPr>
                <w:rFonts w:ascii="Arial" w:hAnsi="Arial" w:cs="Arial"/>
                <w:lang w:val="en-US"/>
              </w:rPr>
            </w:pPr>
          </w:p>
        </w:tc>
        <w:tc>
          <w:tcPr>
            <w:tcW w:w="0" w:type="auto"/>
            <w:vAlign w:val="center"/>
          </w:tcPr>
          <w:p w14:paraId="0FEE268F" w14:textId="42CDFB87" w:rsidR="005F3551" w:rsidRPr="00C95E37" w:rsidRDefault="005F3551" w:rsidP="005F3551">
            <w:pPr>
              <w:jc w:val="center"/>
              <w:rPr>
                <w:rFonts w:ascii="Arial" w:hAnsi="Arial" w:cs="Arial"/>
              </w:rPr>
            </w:pPr>
            <w:r w:rsidRPr="00C95E37">
              <w:rPr>
                <w:rFonts w:ascii="Arial" w:hAnsi="Arial" w:cs="Arial"/>
                <w:noProof/>
              </w:rPr>
              <w:drawing>
                <wp:inline distT="0" distB="0" distL="0" distR="0" wp14:anchorId="7337393D" wp14:editId="289BD924">
                  <wp:extent cx="1661746" cy="1666875"/>
                  <wp:effectExtent l="0" t="0" r="0" b="0"/>
                  <wp:docPr id="330853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53304" name=""/>
                          <pic:cNvPicPr/>
                        </pic:nvPicPr>
                        <pic:blipFill rotWithShape="1">
                          <a:blip r:embed="rId10"/>
                          <a:srcRect l="15388" t="8132" r="18512" b="5233"/>
                          <a:stretch/>
                        </pic:blipFill>
                        <pic:spPr bwMode="auto">
                          <a:xfrm>
                            <a:off x="0" y="0"/>
                            <a:ext cx="1670040" cy="1675195"/>
                          </a:xfrm>
                          <a:prstGeom prst="rect">
                            <a:avLst/>
                          </a:prstGeom>
                          <a:ln>
                            <a:noFill/>
                          </a:ln>
                          <a:extLst>
                            <a:ext uri="{53640926-AAD7-44D8-BBD7-CCE9431645EC}">
                              <a14:shadowObscured xmlns:a14="http://schemas.microsoft.com/office/drawing/2010/main"/>
                            </a:ext>
                          </a:extLst>
                        </pic:spPr>
                      </pic:pic>
                    </a:graphicData>
                  </a:graphic>
                </wp:inline>
              </w:drawing>
            </w:r>
          </w:p>
        </w:tc>
      </w:tr>
      <w:tr w:rsidR="005F3551" w:rsidRPr="00C95E37" w14:paraId="715FB7F5" w14:textId="77777777" w:rsidTr="00C95E37">
        <w:trPr>
          <w:trHeight w:val="2684"/>
          <w:jc w:val="center"/>
        </w:trPr>
        <w:tc>
          <w:tcPr>
            <w:tcW w:w="0" w:type="auto"/>
            <w:gridSpan w:val="6"/>
            <w:vAlign w:val="center"/>
          </w:tcPr>
          <w:p w14:paraId="4F2C2D41" w14:textId="5773FBD9" w:rsidR="008C31DD" w:rsidRDefault="008C31DD" w:rsidP="008C31DD">
            <w:pPr>
              <w:jc w:val="center"/>
              <w:rPr>
                <w:rFonts w:ascii="Arial" w:hAnsi="Arial" w:cs="Arial"/>
                <w:b/>
              </w:rPr>
            </w:pPr>
            <w:r w:rsidRPr="00C95E37">
              <w:rPr>
                <w:rFonts w:ascii="Arial" w:hAnsi="Arial" w:cs="Arial"/>
                <w:b/>
              </w:rPr>
              <w:t>El costo es susceptible a cambios sujetos al tabulador de Ingresos propios vigente y valor de la UMA.</w:t>
            </w:r>
          </w:p>
          <w:p w14:paraId="17919697" w14:textId="77777777" w:rsidR="00C95E37" w:rsidRPr="00C95E37" w:rsidRDefault="00C95E37" w:rsidP="008C31DD">
            <w:pPr>
              <w:jc w:val="center"/>
              <w:rPr>
                <w:rFonts w:ascii="Arial" w:hAnsi="Arial" w:cs="Arial"/>
                <w:b/>
              </w:rPr>
            </w:pPr>
            <w:bookmarkStart w:id="1" w:name="_GoBack"/>
            <w:bookmarkEnd w:id="1"/>
          </w:p>
          <w:p w14:paraId="3686EDDB" w14:textId="6CD0F565" w:rsidR="005F3551" w:rsidRPr="00C95E37" w:rsidRDefault="008C31DD" w:rsidP="008C31DD">
            <w:pPr>
              <w:jc w:val="center"/>
              <w:rPr>
                <w:rFonts w:ascii="Arial" w:hAnsi="Arial" w:cs="Arial"/>
                <w:lang w:val="en-US"/>
              </w:rPr>
            </w:pPr>
            <w:r w:rsidRPr="00C95E37">
              <w:rPr>
                <w:rFonts w:ascii="Arial" w:hAnsi="Arial" w:cs="Arial"/>
                <w:b/>
                <w:lang w:val="en-US"/>
              </w:rPr>
              <w:t>The cost may vary to any updating change according to the current revenue tab and UMA asset.</w:t>
            </w:r>
          </w:p>
        </w:tc>
      </w:tr>
    </w:tbl>
    <w:p w14:paraId="0E914601" w14:textId="77777777" w:rsidR="005F3551" w:rsidRPr="008C31DD" w:rsidRDefault="005F3551" w:rsidP="005F3551">
      <w:pPr>
        <w:rPr>
          <w:lang w:val="en-US"/>
        </w:rPr>
      </w:pPr>
    </w:p>
    <w:p w14:paraId="432A3E3A" w14:textId="77777777" w:rsidR="005F3551" w:rsidRPr="008C31DD" w:rsidRDefault="005F3551" w:rsidP="005F3551">
      <w:pPr>
        <w:rPr>
          <w:lang w:val="en-US"/>
        </w:rPr>
      </w:pPr>
    </w:p>
    <w:p w14:paraId="546695AF" w14:textId="56CD5D64" w:rsidR="005F3551" w:rsidRDefault="005F3551" w:rsidP="005F3551">
      <w:pPr>
        <w:rPr>
          <w:lang w:val="en-US"/>
        </w:rPr>
      </w:pPr>
    </w:p>
    <w:p w14:paraId="1F84A40A" w14:textId="3E95DDE3" w:rsidR="00C95E37" w:rsidRDefault="00C95E37" w:rsidP="005F3551">
      <w:pPr>
        <w:rPr>
          <w:lang w:val="en-US"/>
        </w:rPr>
      </w:pPr>
    </w:p>
    <w:p w14:paraId="166E2788" w14:textId="77777777" w:rsidR="00C95E37" w:rsidRPr="008C31DD" w:rsidRDefault="00C95E37" w:rsidP="005F3551">
      <w:pPr>
        <w:rPr>
          <w:lang w:val="en-US"/>
        </w:rPr>
      </w:pPr>
    </w:p>
    <w:p w14:paraId="71C36BA2" w14:textId="77777777" w:rsidR="005F3551" w:rsidRPr="008C31DD" w:rsidRDefault="005F3551" w:rsidP="005F3551">
      <w:pPr>
        <w:rPr>
          <w:lang w:val="en-US"/>
        </w:rPr>
      </w:pPr>
    </w:p>
    <w:p w14:paraId="6B195548" w14:textId="77777777" w:rsidR="005F3551" w:rsidRPr="008C31DD" w:rsidRDefault="005F3551" w:rsidP="005F3551">
      <w:pPr>
        <w:rPr>
          <w:lang w:val="en-US"/>
        </w:rPr>
      </w:pPr>
    </w:p>
    <w:p w14:paraId="2F40471A" w14:textId="77777777" w:rsidR="005F3551" w:rsidRPr="008C31DD" w:rsidRDefault="005F3551" w:rsidP="005F3551">
      <w:pPr>
        <w:rPr>
          <w:lang w:val="en-US"/>
        </w:rPr>
      </w:pPr>
    </w:p>
    <w:p w14:paraId="278BA8EE" w14:textId="77777777" w:rsidR="00F65833" w:rsidRPr="00A8785F" w:rsidRDefault="00F65833" w:rsidP="00F65833">
      <w:pPr>
        <w:spacing w:after="0" w:line="240" w:lineRule="auto"/>
        <w:jc w:val="center"/>
        <w:rPr>
          <w:b/>
          <w:bCs/>
        </w:rPr>
      </w:pPr>
      <w:r w:rsidRPr="00A8785F">
        <w:rPr>
          <w:b/>
          <w:bCs/>
        </w:rPr>
        <w:t>AVISO DE PRIVACIDAD SIMPLIFICADO PARA</w:t>
      </w:r>
    </w:p>
    <w:p w14:paraId="33DC857C" w14:textId="77777777" w:rsidR="00F65833" w:rsidRDefault="00F65833" w:rsidP="00F65833">
      <w:pPr>
        <w:jc w:val="center"/>
        <w:rPr>
          <w:b/>
          <w:bCs/>
          <w:color w:val="000000" w:themeColor="text1"/>
        </w:rPr>
      </w:pPr>
      <w:r w:rsidRPr="00A8785F">
        <w:rPr>
          <w:b/>
          <w:bCs/>
          <w:color w:val="000000" w:themeColor="text1"/>
        </w:rPr>
        <w:t>REPOSICIÓN DE CREDENCIAL</w:t>
      </w:r>
    </w:p>
    <w:p w14:paraId="048E9BCF" w14:textId="77777777" w:rsidR="00F65833" w:rsidRPr="00A8785F" w:rsidRDefault="00F65833" w:rsidP="00F65833">
      <w:pPr>
        <w:jc w:val="center"/>
        <w:rPr>
          <w:b/>
          <w:bCs/>
          <w:color w:val="000000" w:themeColor="text1"/>
        </w:rPr>
      </w:pPr>
    </w:p>
    <w:p w14:paraId="2DF9A36A" w14:textId="77777777" w:rsidR="00F65833" w:rsidRDefault="00F65833" w:rsidP="00F65833">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14:paraId="5CFEEA47" w14:textId="77777777" w:rsidR="00F65833" w:rsidRPr="00455098" w:rsidRDefault="00F65833" w:rsidP="00F65833">
      <w:pPr>
        <w:jc w:val="both"/>
        <w:rPr>
          <w:b/>
        </w:rPr>
      </w:pPr>
      <w:r w:rsidRPr="00455098">
        <w:rPr>
          <w:b/>
        </w:rPr>
        <w:t>¿Qué datos personales se recaban y para qué finalidad?</w:t>
      </w:r>
    </w:p>
    <w:p w14:paraId="3A6E9EA7" w14:textId="77777777" w:rsidR="00F65833" w:rsidRDefault="00F65833" w:rsidP="00F65833">
      <w:pPr>
        <w:jc w:val="both"/>
      </w:pPr>
      <w:r w:rsidRPr="00A8785F">
        <w:t>Los datos personales proporcionados serán utilizados exclusivamente para crear la credencial estudiantil del alumno, la cual será necesaria para acceder a la UTRM,</w:t>
      </w:r>
      <w:r>
        <w:t xml:space="preserve"> hacer uso de los servicios que ofrece</w:t>
      </w:r>
      <w:r w:rsidRPr="00A8785F">
        <w:t xml:space="preserve"> la Biblioteca</w:t>
      </w:r>
      <w:r>
        <w:t>, así como</w:t>
      </w:r>
      <w:r w:rsidRPr="00A8785F">
        <w:t xml:space="preserve"> para hacer uso del descuento en el transporte público.</w:t>
      </w:r>
      <w:r>
        <w:rPr>
          <w:color w:val="FF0000"/>
        </w:rPr>
        <w:t xml:space="preserve"> </w:t>
      </w:r>
      <w:r>
        <w:t>asumiendo la obligación de cumplir con las medidas legales y de seguridad suficientes para proteger los Datos Personales que se hayan recabado. Para mayor detalle consulte, nuestro Aviso de Privacidad Integral en: www.utrivieramaya.edu.mx en la sección “Transparencia”, “Avisos de Privacidad”.</w:t>
      </w:r>
    </w:p>
    <w:p w14:paraId="72E88A02" w14:textId="77777777" w:rsidR="005F3551" w:rsidRPr="005F3551" w:rsidRDefault="005F3551" w:rsidP="005F3551"/>
    <w:p w14:paraId="43BDDDE7" w14:textId="77777777" w:rsidR="005F3551" w:rsidRPr="005F3551" w:rsidRDefault="005F3551" w:rsidP="005F3551"/>
    <w:p w14:paraId="44F1D3CC" w14:textId="77777777" w:rsidR="005F3551" w:rsidRPr="005F3551" w:rsidRDefault="005F3551" w:rsidP="005F3551"/>
    <w:p w14:paraId="036AA6DC" w14:textId="77777777" w:rsidR="005F3551" w:rsidRDefault="005F3551" w:rsidP="005F3551"/>
    <w:p w14:paraId="29C45900" w14:textId="77777777" w:rsidR="00F65833" w:rsidRDefault="00F65833" w:rsidP="00F65833">
      <w:pPr>
        <w:jc w:val="center"/>
        <w:rPr>
          <w:b/>
        </w:rPr>
      </w:pPr>
    </w:p>
    <w:p w14:paraId="7BA84568" w14:textId="77777777" w:rsidR="00F65833" w:rsidRDefault="00F65833" w:rsidP="00F65833">
      <w:pPr>
        <w:jc w:val="center"/>
        <w:rPr>
          <w:b/>
        </w:rPr>
      </w:pPr>
    </w:p>
    <w:p w14:paraId="0131D2BE" w14:textId="77777777" w:rsidR="00F65833" w:rsidRDefault="00F65833" w:rsidP="00F65833">
      <w:pPr>
        <w:jc w:val="center"/>
        <w:rPr>
          <w:b/>
        </w:rPr>
      </w:pPr>
    </w:p>
    <w:p w14:paraId="7E2EEDDD" w14:textId="77777777" w:rsidR="00F65833" w:rsidRDefault="00F65833" w:rsidP="00F65833">
      <w:pPr>
        <w:jc w:val="center"/>
        <w:rPr>
          <w:b/>
        </w:rPr>
      </w:pPr>
    </w:p>
    <w:p w14:paraId="5C485DA0" w14:textId="54D8ADF0" w:rsidR="00356951" w:rsidRDefault="00356951">
      <w:pPr>
        <w:rPr>
          <w:b/>
        </w:rPr>
      </w:pPr>
      <w:r>
        <w:rPr>
          <w:b/>
        </w:rPr>
        <w:br w:type="page"/>
      </w:r>
    </w:p>
    <w:p w14:paraId="33616146" w14:textId="77777777" w:rsidR="00F65833" w:rsidRDefault="00F65833" w:rsidP="00F65833">
      <w:pPr>
        <w:jc w:val="center"/>
        <w:rPr>
          <w:b/>
        </w:rPr>
      </w:pPr>
    </w:p>
    <w:p w14:paraId="12C31865" w14:textId="5F3C9D0A" w:rsidR="00F65833" w:rsidRDefault="00F65833" w:rsidP="00F65833">
      <w:pPr>
        <w:jc w:val="center"/>
        <w:rPr>
          <w:b/>
        </w:rPr>
      </w:pPr>
      <w:r w:rsidRPr="00573F69">
        <w:rPr>
          <w:b/>
        </w:rPr>
        <w:t>AVISO DE PRIVACIDAD INTEGRAL</w:t>
      </w:r>
    </w:p>
    <w:p w14:paraId="618BA7CA" w14:textId="77777777" w:rsidR="00F65833" w:rsidRPr="00D8097B" w:rsidRDefault="00F65833" w:rsidP="00F65833">
      <w:pPr>
        <w:jc w:val="center"/>
        <w:rPr>
          <w:b/>
          <w:bCs/>
          <w:color w:val="000000" w:themeColor="text1"/>
        </w:rPr>
      </w:pPr>
      <w:r w:rsidRPr="00D8097B">
        <w:rPr>
          <w:b/>
          <w:bCs/>
          <w:color w:val="000000" w:themeColor="text1"/>
        </w:rPr>
        <w:t>REPOSICIÓN DE CREDENCIAL</w:t>
      </w:r>
    </w:p>
    <w:p w14:paraId="45B0ED10" w14:textId="77777777" w:rsidR="00F65833" w:rsidRDefault="00F65833" w:rsidP="00F65833">
      <w:pPr>
        <w:jc w:val="both"/>
      </w:pPr>
      <w:r>
        <w:t xml:space="preserve">En cumplimiento a Ley General de Protección de Datos Personales en Posesión de los Sujetos Obligados y la Ley de Protección de Datos Personales en Posesión de Sujetos Obligados para el Estado de Quintana Roo, la Universidad Tecnológica de la Riviera Maya, en lo subsiguiente la UTRM, en su calidad de Sujeto Obligado que recaba y ejerce tratamiento sobre datos personales, emite el siguiente: </w:t>
      </w:r>
    </w:p>
    <w:p w14:paraId="2F83623E" w14:textId="77777777" w:rsidR="00F65833" w:rsidRPr="00573F69" w:rsidRDefault="00F65833" w:rsidP="00F65833">
      <w:pPr>
        <w:jc w:val="center"/>
        <w:rPr>
          <w:b/>
        </w:rPr>
      </w:pPr>
      <w:r w:rsidRPr="00573F69">
        <w:rPr>
          <w:b/>
        </w:rPr>
        <w:t>AVISO DE PRIVACIDAD</w:t>
      </w:r>
    </w:p>
    <w:p w14:paraId="5E5CBFC9" w14:textId="77777777" w:rsidR="00F65833" w:rsidRDefault="00F65833" w:rsidP="00F65833">
      <w:pPr>
        <w:jc w:val="both"/>
      </w:pPr>
      <w:r>
        <w:t xml:space="preserve">La UTRM, con domicilio en la avenida Paseo del Mayab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27366500" w14:textId="77777777" w:rsidR="00F65833" w:rsidRDefault="00F65833" w:rsidP="00F65833">
      <w:pPr>
        <w:rPr>
          <w:b/>
        </w:rPr>
      </w:pPr>
      <w:r w:rsidRPr="00573F69">
        <w:rPr>
          <w:b/>
        </w:rPr>
        <w:t xml:space="preserve">¿Qué datos personales se recaban y para qué finalidad? </w:t>
      </w:r>
      <w:r>
        <w:rPr>
          <w:b/>
        </w:rPr>
        <w:t xml:space="preserve"> </w:t>
      </w:r>
    </w:p>
    <w:p w14:paraId="6CCD88D0" w14:textId="77777777" w:rsidR="00F65833" w:rsidRDefault="00F65833" w:rsidP="00F65833">
      <w:pPr>
        <w:jc w:val="both"/>
      </w:pPr>
      <w:r w:rsidRPr="00D8097B">
        <w:t>Los datos personales proporcionados serán utilizados exclusivamente para crear la credencial estudiantil del alumno, la cual será necesaria para acceder a la UTRM,</w:t>
      </w:r>
      <w:r>
        <w:t xml:space="preserve"> hacer uso de los servicios que ofrece</w:t>
      </w:r>
      <w:r w:rsidRPr="00D8097B">
        <w:t xml:space="preserve"> la Biblioteca </w:t>
      </w:r>
      <w:r>
        <w:t xml:space="preserve">universitaria, así como </w:t>
      </w:r>
      <w:r w:rsidRPr="00D8097B">
        <w:t>para hacer uso del descuento en el transporte público.</w:t>
      </w:r>
    </w:p>
    <w:p w14:paraId="24068F45" w14:textId="77777777" w:rsidR="00F65833" w:rsidRDefault="00F65833" w:rsidP="00F65833">
      <w:pPr>
        <w:jc w:val="both"/>
      </w:pPr>
      <w:r>
        <w:t>Para la finalidad antes señalada se solicitarán los siguientes datos personales:</w:t>
      </w:r>
    </w:p>
    <w:p w14:paraId="2AB31FB6" w14:textId="77777777" w:rsidR="00F65833" w:rsidRDefault="00F65833" w:rsidP="00F65833">
      <w:pPr>
        <w:jc w:val="both"/>
      </w:pPr>
      <w:r>
        <w:t>Nombre completo, Fotografía Digital, Número de Seguro Social, Carrera, Matrícula</w:t>
      </w:r>
    </w:p>
    <w:p w14:paraId="34D45432" w14:textId="77777777" w:rsidR="00F65833" w:rsidRDefault="00F65833" w:rsidP="00F65833">
      <w:pPr>
        <w:jc w:val="both"/>
      </w:pPr>
      <w:r>
        <w:t xml:space="preserve">De manera adicional la información proporcionada podrá ser utilizada con fines estadísticos, la cual no estará asociada con el titular de los datos personales, por lo que no será posible identificarlo. </w:t>
      </w:r>
    </w:p>
    <w:p w14:paraId="50AEDC27" w14:textId="77777777" w:rsidR="00F65833" w:rsidRDefault="00F65833" w:rsidP="00F65833">
      <w:pPr>
        <w:jc w:val="both"/>
      </w:pPr>
      <w:r>
        <w:t>Se informa que no se recabarán datos personales sensibles.</w:t>
      </w:r>
    </w:p>
    <w:p w14:paraId="5F40A3C6" w14:textId="77777777" w:rsidR="00F65833" w:rsidRDefault="00F65833" w:rsidP="00F65833">
      <w:r w:rsidRPr="00573F69">
        <w:rPr>
          <w:b/>
        </w:rPr>
        <w:t>Fundamento para el tratamiento de datos personales</w:t>
      </w:r>
      <w:r>
        <w:t xml:space="preserve"> </w:t>
      </w:r>
    </w:p>
    <w:p w14:paraId="4DD7DA71" w14:textId="77777777" w:rsidR="00F65833" w:rsidRDefault="00F65833" w:rsidP="00F65833">
      <w:pPr>
        <w:jc w:val="both"/>
      </w:pPr>
      <w:r>
        <w:t xml:space="preserve">La UTRM trata los datos personales antes señalados con fundamento en el artículo 79 del Reglamento Académico de la UTRM. </w:t>
      </w:r>
    </w:p>
    <w:p w14:paraId="6CE3F006" w14:textId="77777777" w:rsidR="00F65833" w:rsidRPr="00573F69" w:rsidRDefault="00F65833" w:rsidP="00F65833">
      <w:pPr>
        <w:rPr>
          <w:b/>
        </w:rPr>
      </w:pPr>
      <w:r w:rsidRPr="00573F69">
        <w:rPr>
          <w:b/>
        </w:rPr>
        <w:t xml:space="preserve">Transferencia de Datos </w:t>
      </w:r>
    </w:p>
    <w:p w14:paraId="7F7C0140" w14:textId="77777777" w:rsidR="00F65833" w:rsidRDefault="00F65833" w:rsidP="00F65833">
      <w:pPr>
        <w:jc w:val="both"/>
      </w:pPr>
      <w:r>
        <w:t>Se informa que no se realizarán transferencias adicionales de datos personales, salvo aquéllas que sean necesarias para atender requerimientos de información de una autoridad competente, que estén debidamente fundados y motivados.</w:t>
      </w:r>
    </w:p>
    <w:p w14:paraId="5348E3D1" w14:textId="77777777" w:rsidR="00F65833" w:rsidRDefault="00F65833" w:rsidP="00F65833">
      <w:pPr>
        <w:jc w:val="both"/>
      </w:pPr>
      <w:proofErr w:type="gramStart"/>
      <w:r w:rsidRPr="00573F69">
        <w:rPr>
          <w:b/>
        </w:rPr>
        <w:t>Dónde se pueden ejercer los derechos de acceso, rectificación, cancelación u oposición de datos personales (derechos ARCO)?</w:t>
      </w:r>
      <w:proofErr w:type="gramEnd"/>
      <w:r>
        <w:t xml:space="preserve"> </w:t>
      </w:r>
    </w:p>
    <w:p w14:paraId="2E58B499" w14:textId="77777777" w:rsidR="00F65833" w:rsidRDefault="00F65833" w:rsidP="00F65833">
      <w:pPr>
        <w:jc w:val="both"/>
      </w:pPr>
      <w:r>
        <w:t xml:space="preserve">El Titular de los Datos Personales, podrá ejercer sus derechos de Acceso, Rectificación, Cancelación y Oposición (ARCO), solicitando lo conducente ante la Unidad de Transparencia, ubicada en la avenida Paseo del Mayab número 4000 Región 79, código postal 77710 de la Ciudad de Playa del Carmen, Solidaridad, Quintana </w:t>
      </w:r>
      <w:r>
        <w:lastRenderedPageBreak/>
        <w:t xml:space="preserve">Roo.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11" w:history="1">
        <w:r w:rsidRPr="00F1460A">
          <w:rPr>
            <w:rStyle w:val="Hipervnculo"/>
          </w:rPr>
          <w:t>http://infomex.qroo.gob.mx</w:t>
        </w:r>
      </w:hyperlink>
      <w:r>
        <w:t xml:space="preserve"> </w:t>
      </w:r>
    </w:p>
    <w:p w14:paraId="1C152C19" w14:textId="77777777" w:rsidR="00F65833" w:rsidRDefault="00F65833" w:rsidP="00F65833">
      <w:pPr>
        <w:jc w:val="both"/>
      </w:pPr>
      <w:r>
        <w:t xml:space="preserve">En el caso de requerir asesoría en el tema de Protección de Datos Personales, puede acudir ante la Unidad de Transparencia de la UTRM, con el Lic. Jaime Torres </w:t>
      </w:r>
      <w:proofErr w:type="spellStart"/>
      <w:r>
        <w:t>Juarez</w:t>
      </w:r>
      <w:proofErr w:type="spellEnd"/>
      <w:r>
        <w:t xml:space="preserve">, quien ocupa el cargo de Abogado General y Titular de la Unidad de Transparencia, en horario de atención de lunes a viernes de 09:00 a 17:00 horas. </w:t>
      </w:r>
    </w:p>
    <w:p w14:paraId="73497EBD" w14:textId="77777777" w:rsidR="00F65833" w:rsidRDefault="00F65833" w:rsidP="00F65833">
      <w:pPr>
        <w:jc w:val="both"/>
      </w:pPr>
    </w:p>
    <w:p w14:paraId="659019AF" w14:textId="77777777" w:rsidR="00F65833" w:rsidRPr="00F3084B" w:rsidRDefault="00F65833" w:rsidP="00F65833">
      <w:pPr>
        <w:jc w:val="both"/>
        <w:rPr>
          <w:b/>
        </w:rPr>
      </w:pPr>
      <w:r w:rsidRPr="00F3084B">
        <w:rPr>
          <w:b/>
        </w:rPr>
        <w:t>Medios de defensa</w:t>
      </w:r>
    </w:p>
    <w:p w14:paraId="643646AF" w14:textId="77777777" w:rsidR="00F65833" w:rsidRDefault="00F65833" w:rsidP="00F65833">
      <w:pPr>
        <w:jc w:val="both"/>
      </w:pPr>
      <w:r>
        <w:t xml:space="preserve">Cabe señalar que contra la negativa de dar trámite a toda solicitud para el ejercicio de los derechos ARCO o por falta de respuesta del </w:t>
      </w:r>
      <w:proofErr w:type="gramStart"/>
      <w:r>
        <w:t>Responsable</w:t>
      </w:r>
      <w:proofErr w:type="gramEnd"/>
      <w:r>
        <w:t xml:space="preserve">, procederá la interposición de recurso de revisión a que se refiere el artículo 94 de la Ley General y los artículos 115 al 135 de la Ley Local en la materia. </w:t>
      </w:r>
    </w:p>
    <w:p w14:paraId="114287EF" w14:textId="77777777" w:rsidR="00F65833" w:rsidRPr="00F3084B" w:rsidRDefault="00F65833" w:rsidP="00F65833">
      <w:pPr>
        <w:jc w:val="both"/>
        <w:rPr>
          <w:b/>
        </w:rPr>
      </w:pPr>
      <w:r w:rsidRPr="00F3084B">
        <w:rPr>
          <w:b/>
        </w:rPr>
        <w:t>Cambios de Aviso de Privacidad</w:t>
      </w:r>
    </w:p>
    <w:p w14:paraId="4065A5EE" w14:textId="77777777" w:rsidR="00F65833" w:rsidRDefault="00F65833" w:rsidP="00F65833">
      <w:pPr>
        <w:jc w:val="both"/>
      </w:pPr>
      <w:r>
        <w:t xml:space="preserve">En caso de que exista un cambio en este Aviso de Privacidad, podrá consultarlo en Dirección Académica y/o a través del sitio web de la Universidad www.utrivieramaya.edu.mx en la sección “Datos Personales”. </w:t>
      </w:r>
    </w:p>
    <w:p w14:paraId="169B6797" w14:textId="77777777" w:rsidR="00F65833" w:rsidRDefault="00F65833" w:rsidP="00F65833">
      <w:pPr>
        <w:jc w:val="both"/>
      </w:pPr>
      <w:r>
        <w:t>Para mayor información, puede comunicarse a los teléfonos 984-8774600 extensiones 1102 u 1104</w:t>
      </w:r>
    </w:p>
    <w:p w14:paraId="62E1D44F" w14:textId="77777777" w:rsidR="00F65833" w:rsidRPr="00573F69" w:rsidRDefault="00F65833" w:rsidP="00F65833">
      <w:pPr>
        <w:jc w:val="both"/>
      </w:pPr>
    </w:p>
    <w:p w14:paraId="7740FAB7" w14:textId="77777777" w:rsidR="00F65833" w:rsidRPr="005F3551" w:rsidRDefault="00F65833" w:rsidP="005F3551"/>
    <w:p w14:paraId="05E140EE" w14:textId="77777777" w:rsidR="005F3551" w:rsidRPr="005F3551" w:rsidRDefault="005F3551" w:rsidP="005F3551"/>
    <w:p w14:paraId="55411FA0" w14:textId="77777777" w:rsidR="005F3551" w:rsidRPr="005F3551" w:rsidRDefault="005F3551" w:rsidP="005F3551"/>
    <w:sectPr w:rsidR="005F3551" w:rsidRPr="005F3551" w:rsidSect="009765D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51"/>
    <w:rsid w:val="000613AE"/>
    <w:rsid w:val="001079C7"/>
    <w:rsid w:val="00356951"/>
    <w:rsid w:val="005F3551"/>
    <w:rsid w:val="008C31DD"/>
    <w:rsid w:val="009765D8"/>
    <w:rsid w:val="00C95E37"/>
    <w:rsid w:val="00ED0DA9"/>
    <w:rsid w:val="00F65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714F"/>
  <w15:chartTrackingRefBased/>
  <w15:docId w15:val="{01AC5EFF-B6E0-4A34-A90A-5610924C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5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3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olares@utrivieramaya.edu.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colares@utrivieramaya.edu.mx" TargetMode="External"/><Relationship Id="rId11" Type="http://schemas.openxmlformats.org/officeDocument/2006/relationships/hyperlink" Target="http://infomex.qroo.gob.mx" TargetMode="External"/><Relationship Id="rId5" Type="http://schemas.openxmlformats.org/officeDocument/2006/relationships/hyperlink" Target="mailto:Escolares@utrivieramaya.edu.mx"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Escolares@utrivieramaya.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5958</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Escolares</dc:creator>
  <cp:keywords/>
  <dc:description/>
  <cp:lastModifiedBy>Leticia Aguilar Juárez</cp:lastModifiedBy>
  <cp:revision>3</cp:revision>
  <dcterms:created xsi:type="dcterms:W3CDTF">2024-01-26T18:05:00Z</dcterms:created>
  <dcterms:modified xsi:type="dcterms:W3CDTF">2024-01-26T19:48:00Z</dcterms:modified>
</cp:coreProperties>
</file>