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C66" w:rsidRDefault="001069F9" w:rsidP="00846C66">
      <w:pPr>
        <w:jc w:val="center"/>
        <w:rPr>
          <w:b/>
        </w:rPr>
      </w:pPr>
      <w:r w:rsidRPr="00443CE3">
        <w:rPr>
          <w:b/>
        </w:rPr>
        <w:t>AVISO DE PRIVACIDAD INTEGRAL</w:t>
      </w:r>
    </w:p>
    <w:p w:rsidR="001069F9" w:rsidRPr="00443CE3" w:rsidRDefault="00967A75" w:rsidP="001069F9">
      <w:pPr>
        <w:jc w:val="both"/>
        <w:rPr>
          <w:b/>
        </w:rPr>
      </w:pPr>
      <w:r>
        <w:rPr>
          <w:b/>
        </w:rPr>
        <w:t>SOLICITUD DE VACANTES</w:t>
      </w:r>
    </w:p>
    <w:p w:rsidR="001069F9" w:rsidRDefault="001069F9" w:rsidP="001069F9">
      <w:pPr>
        <w:jc w:val="both"/>
      </w:pPr>
      <w:r>
        <w:t xml:space="preserve">En cumplimiento a la Ley General de Protección de Datos Personales en Posesión de los Sujetos Obligados y la Ley de Protección de Datos Personales en Posesión de Sujetos Obligados para el Estado de Quintana Roo, la Universidad Tecnológica de la Riviera Maya, en lo subsiguiente UTRM, en su calidad de Sujeto Obligado que recaba y ejerce tratamiento sobre datos personales, emite el siguiente: </w:t>
      </w:r>
    </w:p>
    <w:p w:rsidR="001069F9" w:rsidRPr="00443CE3" w:rsidRDefault="001069F9" w:rsidP="001069F9">
      <w:pPr>
        <w:jc w:val="center"/>
        <w:rPr>
          <w:b/>
        </w:rPr>
      </w:pPr>
      <w:r w:rsidRPr="00443CE3">
        <w:rPr>
          <w:b/>
        </w:rPr>
        <w:t>AVISO DE PRIVACIDAD</w:t>
      </w:r>
    </w:p>
    <w:p w:rsidR="009528D7" w:rsidRDefault="009528D7" w:rsidP="009528D7">
      <w:pPr>
        <w:jc w:val="both"/>
      </w:pPr>
      <w:r>
        <w:t xml:space="preserve">La UTRM, con domicilio en la avenida Paseo del </w:t>
      </w:r>
      <w:proofErr w:type="spellStart"/>
      <w:r>
        <w:t>Mayab</w:t>
      </w:r>
      <w:proofErr w:type="spellEnd"/>
      <w:r>
        <w:t xml:space="preserve"> número 4000 Región 79, código postal 77710 de la Ciudad de Playa del Carmen, Solidaridad, Quintana Roo, informa que es la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rsidR="00B85CA8" w:rsidRPr="00443CE3" w:rsidRDefault="00B85CA8" w:rsidP="00B85CA8">
      <w:pPr>
        <w:jc w:val="both"/>
        <w:rPr>
          <w:b/>
        </w:rPr>
      </w:pPr>
      <w:r w:rsidRPr="00443CE3">
        <w:rPr>
          <w:b/>
        </w:rPr>
        <w:t xml:space="preserve">¿Qué datos personales se recaban y para qué finalidad? </w:t>
      </w:r>
    </w:p>
    <w:p w:rsidR="00B85CA8" w:rsidRDefault="00B85CA8" w:rsidP="00B85CA8">
      <w:pPr>
        <w:jc w:val="both"/>
      </w:pPr>
      <w:r>
        <w:t>Los datos personales que se recaban a través de la</w:t>
      </w:r>
      <w:r w:rsidR="0026452E">
        <w:t xml:space="preserve"> solicitud de vacantes</w:t>
      </w:r>
      <w:r>
        <w:t>, se utilizarán para las siguientes finalidades principales:</w:t>
      </w:r>
      <w:r w:rsidR="0026452E">
        <w:t xml:space="preserve"> obtener información de la oferta de trabajo solicitada por la empresa</w:t>
      </w:r>
      <w:r>
        <w:t xml:space="preserve">, </w:t>
      </w:r>
      <w:r w:rsidR="0026452E">
        <w:t xml:space="preserve">comunicar a los egresados la existencia de la oferta de trabajo y apoyar a los egresados en su colocación </w:t>
      </w:r>
      <w:r>
        <w:t xml:space="preserve">de conformidad con lo dispuesto en el Reglamento </w:t>
      </w:r>
      <w:r w:rsidR="0026452E">
        <w:t xml:space="preserve">de Colocación y Seguimiento de Egresados </w:t>
      </w:r>
      <w:r>
        <w:t>de la UTRM.</w:t>
      </w:r>
      <w:bookmarkStart w:id="0" w:name="_GoBack"/>
      <w:bookmarkEnd w:id="0"/>
    </w:p>
    <w:p w:rsidR="00B85CA8" w:rsidRDefault="00B85CA8" w:rsidP="00243A31">
      <w:pPr>
        <w:jc w:val="both"/>
      </w:pPr>
      <w:r>
        <w:t xml:space="preserve">Para los fines antes señalados se solicitan los siguientes datos personales: </w:t>
      </w:r>
      <w:r w:rsidR="0055091B">
        <w:t xml:space="preserve">nombre del entrevistador, </w:t>
      </w:r>
      <w:r w:rsidR="007F31E4">
        <w:t xml:space="preserve">teléfono, </w:t>
      </w:r>
      <w:r w:rsidR="0055091B">
        <w:t>puesto del entrevistador, correo electrónico, dirección y registro federal de contribuyentes.</w:t>
      </w:r>
    </w:p>
    <w:p w:rsidR="00243A31" w:rsidRDefault="00243A31" w:rsidP="00243A31">
      <w:pPr>
        <w:jc w:val="both"/>
      </w:pPr>
      <w:r>
        <w:t xml:space="preserve">De manera adicional, el dato personal de </w:t>
      </w:r>
      <w:r w:rsidR="007F31E4">
        <w:t xml:space="preserve">“nombre del entrevistador”, “teléfono”, “puesto del entrevistador”, “correo electrónico”, “dirección” y “registro federal de contribuyentes” </w:t>
      </w:r>
      <w:r>
        <w:t>proporcionado</w:t>
      </w:r>
      <w:r w:rsidR="0089260B">
        <w:t>s</w:t>
      </w:r>
      <w:r>
        <w:t xml:space="preserve"> nos será de utilidad para</w:t>
      </w:r>
      <w:r w:rsidR="00B35A9E">
        <w:t xml:space="preserve"> registrar a la empresa y que desean publicar sus vacantes o buscar candidatos en </w:t>
      </w:r>
      <w:r w:rsidR="00035D78">
        <w:t xml:space="preserve">el portal de </w:t>
      </w:r>
      <w:r w:rsidR="00B35A9E">
        <w:t>la bolsa de trabajo de la UTRM</w:t>
      </w:r>
      <w:r>
        <w:t>. Para este fin es necesario su consentimiento.</w:t>
      </w:r>
    </w:p>
    <w:tbl>
      <w:tblPr>
        <w:tblStyle w:val="Tablaconcuadrcula"/>
        <w:tblW w:w="0" w:type="auto"/>
        <w:tblLook w:val="04A0" w:firstRow="1" w:lastRow="0" w:firstColumn="1" w:lastColumn="0" w:noHBand="0" w:noVBand="1"/>
      </w:tblPr>
      <w:tblGrid>
        <w:gridCol w:w="421"/>
        <w:gridCol w:w="480"/>
        <w:gridCol w:w="7932"/>
      </w:tblGrid>
      <w:tr w:rsidR="00243A31" w:rsidTr="0061001A">
        <w:tc>
          <w:tcPr>
            <w:tcW w:w="421" w:type="dxa"/>
            <w:tcBorders>
              <w:right w:val="single" w:sz="4" w:space="0" w:color="auto"/>
            </w:tcBorders>
          </w:tcPr>
          <w:p w:rsidR="00243A31" w:rsidRPr="0061001A" w:rsidRDefault="0061001A" w:rsidP="00243A31">
            <w:pPr>
              <w:jc w:val="both"/>
              <w:rPr>
                <w:b/>
              </w:rPr>
            </w:pPr>
            <w:r w:rsidRPr="0061001A">
              <w:rPr>
                <w:b/>
              </w:rPr>
              <w:t>Si</w:t>
            </w:r>
          </w:p>
        </w:tc>
        <w:tc>
          <w:tcPr>
            <w:tcW w:w="425" w:type="dxa"/>
            <w:tcBorders>
              <w:top w:val="single" w:sz="4" w:space="0" w:color="auto"/>
              <w:left w:val="single" w:sz="4" w:space="0" w:color="auto"/>
              <w:bottom w:val="single" w:sz="4" w:space="0" w:color="auto"/>
              <w:right w:val="single" w:sz="4" w:space="0" w:color="auto"/>
            </w:tcBorders>
          </w:tcPr>
          <w:p w:rsidR="00243A31" w:rsidRPr="0061001A" w:rsidRDefault="0061001A" w:rsidP="00243A31">
            <w:pPr>
              <w:jc w:val="both"/>
              <w:rPr>
                <w:b/>
              </w:rPr>
            </w:pPr>
            <w:r w:rsidRPr="0061001A">
              <w:rPr>
                <w:b/>
              </w:rPr>
              <w:t>No</w:t>
            </w:r>
          </w:p>
        </w:tc>
        <w:tc>
          <w:tcPr>
            <w:tcW w:w="7982" w:type="dxa"/>
            <w:tcBorders>
              <w:top w:val="nil"/>
              <w:left w:val="single" w:sz="4" w:space="0" w:color="auto"/>
              <w:bottom w:val="nil"/>
              <w:right w:val="nil"/>
            </w:tcBorders>
          </w:tcPr>
          <w:p w:rsidR="00243A31" w:rsidRDefault="00846C66" w:rsidP="00035D78">
            <w:pPr>
              <w:jc w:val="both"/>
            </w:pPr>
            <w:r>
              <w:t>C</w:t>
            </w:r>
            <w:r w:rsidR="00243A31">
              <w:t>onsiento que se re</w:t>
            </w:r>
            <w:r w:rsidR="00035D78">
              <w:t>gistre a la empresa en el portal de la bolsa de trabajo de la UTRM.</w:t>
            </w:r>
          </w:p>
        </w:tc>
      </w:tr>
    </w:tbl>
    <w:p w:rsidR="00243A31" w:rsidRDefault="00243A31" w:rsidP="000E0B68">
      <w:pPr>
        <w:spacing w:after="0"/>
        <w:jc w:val="both"/>
      </w:pPr>
    </w:p>
    <w:p w:rsidR="00243A31" w:rsidRDefault="000E0B68" w:rsidP="000E0B68">
      <w:pPr>
        <w:spacing w:after="0"/>
        <w:jc w:val="both"/>
      </w:pPr>
      <w:r>
        <w:t xml:space="preserve">Se informa que no se recabarán datos personales sensibles. </w:t>
      </w:r>
    </w:p>
    <w:p w:rsidR="00243A31" w:rsidRDefault="00243A31" w:rsidP="000E0B68">
      <w:pPr>
        <w:spacing w:after="0"/>
        <w:jc w:val="both"/>
      </w:pPr>
    </w:p>
    <w:p w:rsidR="001F0F9E" w:rsidRDefault="001F0F9E" w:rsidP="000E0B68">
      <w:pPr>
        <w:spacing w:after="0"/>
        <w:jc w:val="both"/>
      </w:pPr>
    </w:p>
    <w:p w:rsidR="00C70CF3" w:rsidRDefault="00C70CF3" w:rsidP="000E0B68">
      <w:pPr>
        <w:spacing w:after="0"/>
        <w:jc w:val="both"/>
      </w:pPr>
    </w:p>
    <w:p w:rsidR="00C70CF3" w:rsidRDefault="00C70CF3" w:rsidP="000E0B68">
      <w:pPr>
        <w:spacing w:after="0"/>
        <w:jc w:val="both"/>
      </w:pPr>
    </w:p>
    <w:p w:rsidR="00C70CF3" w:rsidRDefault="00C70CF3" w:rsidP="000E0B68">
      <w:pPr>
        <w:spacing w:after="0"/>
        <w:jc w:val="both"/>
      </w:pPr>
    </w:p>
    <w:p w:rsidR="000E0B68" w:rsidRPr="00443CE3" w:rsidRDefault="000E0B68" w:rsidP="00951917">
      <w:pPr>
        <w:spacing w:after="0"/>
        <w:jc w:val="both"/>
        <w:rPr>
          <w:b/>
        </w:rPr>
      </w:pPr>
      <w:r w:rsidRPr="00443CE3">
        <w:rPr>
          <w:b/>
        </w:rPr>
        <w:t xml:space="preserve">Fundamento para el tratamiento de datos personales </w:t>
      </w:r>
    </w:p>
    <w:p w:rsidR="000E0B68" w:rsidRDefault="000E0B68" w:rsidP="00951917">
      <w:pPr>
        <w:spacing w:after="0"/>
        <w:jc w:val="both"/>
      </w:pPr>
      <w:r>
        <w:t xml:space="preserve">La UTRM trata los datos personales antes señalados con fundamento en los artículos </w:t>
      </w:r>
      <w:r w:rsidR="00B11F9D">
        <w:t xml:space="preserve">4, 6 y 9 </w:t>
      </w:r>
      <w:r w:rsidR="00093DC5">
        <w:t>del Reglamento de Colocación y Seguimiento de Egresados de la UTRM.</w:t>
      </w:r>
    </w:p>
    <w:p w:rsidR="000E0B68" w:rsidRDefault="000E0B68" w:rsidP="00951917">
      <w:pPr>
        <w:spacing w:after="0"/>
        <w:jc w:val="both"/>
      </w:pPr>
    </w:p>
    <w:p w:rsidR="00A92A39" w:rsidRDefault="00A92A39" w:rsidP="00A8692F">
      <w:pPr>
        <w:spacing w:after="0"/>
        <w:jc w:val="both"/>
        <w:rPr>
          <w:b/>
        </w:rPr>
      </w:pPr>
      <w:r w:rsidRPr="00443CE3">
        <w:rPr>
          <w:b/>
        </w:rPr>
        <w:t xml:space="preserve">Transferencia de Datos </w:t>
      </w:r>
    </w:p>
    <w:p w:rsidR="00A92A39" w:rsidRDefault="00A92A39" w:rsidP="00A8692F">
      <w:pPr>
        <w:spacing w:after="0"/>
        <w:jc w:val="both"/>
      </w:pPr>
      <w:r>
        <w:t>Los datos a que se refiere este aviso, podrán ser transferidos a:</w:t>
      </w:r>
      <w:r w:rsidR="00D2456E">
        <w:t xml:space="preserve"> </w:t>
      </w:r>
      <w:r w:rsidR="009169DA">
        <w:t>estudiantes y egresados</w:t>
      </w:r>
      <w:r>
        <w:t>, con la finalidad</w:t>
      </w:r>
      <w:r w:rsidR="009169DA">
        <w:t xml:space="preserve"> de que ellos mismo puedan contactar a la empresa y realizar personalmente los trámites para su posible contratación</w:t>
      </w:r>
      <w:r w:rsidR="00246831">
        <w:t xml:space="preserve">. </w:t>
      </w:r>
    </w:p>
    <w:p w:rsidR="00A8692F" w:rsidRDefault="00A8692F" w:rsidP="00A8692F">
      <w:pPr>
        <w:spacing w:after="0"/>
        <w:jc w:val="both"/>
      </w:pPr>
    </w:p>
    <w:p w:rsidR="00A8692F" w:rsidRPr="00443CE3" w:rsidRDefault="00A8692F" w:rsidP="00A8692F">
      <w:pPr>
        <w:spacing w:after="0"/>
        <w:jc w:val="both"/>
        <w:rPr>
          <w:b/>
        </w:rPr>
      </w:pPr>
      <w:r w:rsidRPr="00443CE3">
        <w:rPr>
          <w:b/>
        </w:rPr>
        <w:t>¿Dónde se pueden ejercer los derechos de acceso, rectificación corrección y oposición de datos personales?</w:t>
      </w:r>
    </w:p>
    <w:p w:rsidR="00A8692F" w:rsidRDefault="00A8692F" w:rsidP="00A8692F">
      <w:pPr>
        <w:spacing w:after="0"/>
        <w:jc w:val="both"/>
      </w:pPr>
      <w:r>
        <w:t xml:space="preserve"> El Titular de los Datos Personales, podrá ejercer sus derechos de Acceso, Rectificación, Cancelación y Oposición (ARCO), solicitando personalmente ante la </w:t>
      </w:r>
      <w:r w:rsidRPr="00443CE3">
        <w:rPr>
          <w:b/>
        </w:rPr>
        <w:t>Unidad de Transparencia</w:t>
      </w:r>
      <w:r>
        <w:t xml:space="preserve">, ubicada en avenida Paseo del </w:t>
      </w:r>
      <w:proofErr w:type="spellStart"/>
      <w:r>
        <w:t>Mayab</w:t>
      </w:r>
      <w:proofErr w:type="spellEnd"/>
      <w:r>
        <w:t xml:space="preserve"> número 4000 Región 79, código postal 77710 de la Ciudad de Playa del Carmen, Solidaridad, Quintana Roo, o mediante el formato de Solicitud de Derechos ARCO de la UTRM, mismo que podrá descargar en la presente liga: http</w:t>
      </w:r>
      <w:r w:rsidRPr="00846C66">
        <w:t>://</w:t>
      </w:r>
      <w:r w:rsidR="00846C66" w:rsidRPr="00846C66">
        <w:t>www.utrvieramaya.edu.mx</w:t>
      </w:r>
      <w:r w:rsidRPr="00846C66">
        <w:t xml:space="preserve"> o a</w:t>
      </w:r>
      <w:r>
        <w:t xml:space="preserve"> través del Sistema INFOMEX Quintana Roo, mediante la liga: </w:t>
      </w:r>
      <w:hyperlink r:id="rId6" w:history="1">
        <w:r w:rsidRPr="00786FA3">
          <w:rPr>
            <w:rStyle w:val="Hipervnculo"/>
          </w:rPr>
          <w:t>http://infomex.qroo.gob.mx</w:t>
        </w:r>
      </w:hyperlink>
      <w:r>
        <w:t xml:space="preserve"> </w:t>
      </w:r>
    </w:p>
    <w:p w:rsidR="00846C66" w:rsidRDefault="00846C66" w:rsidP="00A8692F">
      <w:pPr>
        <w:spacing w:after="0"/>
        <w:jc w:val="both"/>
      </w:pPr>
    </w:p>
    <w:p w:rsidR="00A8692F" w:rsidRDefault="00A8692F" w:rsidP="00A8692F">
      <w:pPr>
        <w:spacing w:after="0"/>
        <w:jc w:val="both"/>
      </w:pPr>
      <w:r>
        <w:t xml:space="preserve">En el caso de requerir asesoría en el tema de Protección de Datos Personales, puede acudir ante la Unidad de Transparencia de la UTRM, con el Lic. Félix Omar Garrido Cab, quien ocupa el cargo de Abogado General y Titular de la Unidad de Transparencia, en horario de atención de lunes a viernes de 09:00 a 17:00 horas. </w:t>
      </w:r>
    </w:p>
    <w:p w:rsidR="00846C66" w:rsidRDefault="00846C66" w:rsidP="00A8692F">
      <w:pPr>
        <w:spacing w:after="0"/>
        <w:jc w:val="both"/>
      </w:pPr>
    </w:p>
    <w:p w:rsidR="00A8692F" w:rsidRPr="00DD46E1" w:rsidRDefault="00A8692F" w:rsidP="00A8692F">
      <w:pPr>
        <w:spacing w:after="0"/>
        <w:jc w:val="both"/>
      </w:pPr>
      <w:r>
        <w:t xml:space="preserve">Cabe señalar que contra la negativa de dar trámite a toda solicitud para el ejercicio de los derechos ARCO o por falta de respuesta del Responsable, procederá la interposición de recurso de revisión a </w:t>
      </w:r>
      <w:r w:rsidRPr="00DD46E1">
        <w:t xml:space="preserve">que se refiere el artículo 94 de la Ley General y los artículos 115 al 135 de la Ley Local en la materia. </w:t>
      </w:r>
    </w:p>
    <w:p w:rsidR="00A8692F" w:rsidRDefault="00A8692F" w:rsidP="00A8692F">
      <w:pPr>
        <w:spacing w:after="0"/>
        <w:jc w:val="both"/>
      </w:pPr>
      <w:r w:rsidRPr="00DD46E1">
        <w:t xml:space="preserve">En caso de que exista un cambio en este Aviso de Privacidad, podrá consultarlo en el Departamento de </w:t>
      </w:r>
      <w:r w:rsidR="00DD46E1" w:rsidRPr="00DD46E1">
        <w:t>Prácticas y Estadías</w:t>
      </w:r>
      <w:r w:rsidRPr="00DD46E1">
        <w:t xml:space="preserve"> y/o a través del sitio web del Instituto www.utrivieramaya.edu.mx en la sección “Datos Personales”.</w:t>
      </w:r>
      <w:r>
        <w:t xml:space="preserve"> </w:t>
      </w:r>
    </w:p>
    <w:p w:rsidR="00A8692F" w:rsidRDefault="00A8692F" w:rsidP="00A8692F">
      <w:pPr>
        <w:spacing w:after="0"/>
        <w:jc w:val="both"/>
      </w:pPr>
    </w:p>
    <w:p w:rsidR="00A8692F" w:rsidRPr="00443CE3" w:rsidRDefault="00A8692F" w:rsidP="00A8692F">
      <w:pPr>
        <w:spacing w:after="0"/>
        <w:jc w:val="both"/>
        <w:rPr>
          <w:b/>
        </w:rPr>
      </w:pPr>
    </w:p>
    <w:p w:rsidR="00243A31" w:rsidRDefault="00243A31" w:rsidP="00A8692F">
      <w:pPr>
        <w:spacing w:after="0"/>
        <w:jc w:val="both"/>
      </w:pPr>
    </w:p>
    <w:p w:rsidR="00243A31" w:rsidRDefault="00243A31" w:rsidP="00A8692F">
      <w:pPr>
        <w:spacing w:after="0"/>
        <w:jc w:val="both"/>
      </w:pPr>
    </w:p>
    <w:p w:rsidR="00243A31" w:rsidRDefault="00243A31" w:rsidP="00951917">
      <w:pPr>
        <w:spacing w:after="0"/>
      </w:pPr>
    </w:p>
    <w:p w:rsidR="00ED29E1" w:rsidRDefault="00ED29E1" w:rsidP="00951917">
      <w:pPr>
        <w:spacing w:after="0"/>
      </w:pPr>
    </w:p>
    <w:p w:rsidR="00ED29E1" w:rsidRDefault="00ED29E1" w:rsidP="00951917">
      <w:pPr>
        <w:spacing w:after="0"/>
      </w:pPr>
    </w:p>
    <w:p w:rsidR="003627DA" w:rsidRDefault="003627DA" w:rsidP="00951917">
      <w:pPr>
        <w:spacing w:after="0"/>
      </w:pPr>
    </w:p>
    <w:p w:rsidR="003627DA" w:rsidRDefault="003627DA" w:rsidP="00951917">
      <w:pPr>
        <w:spacing w:after="0"/>
      </w:pPr>
    </w:p>
    <w:p w:rsidR="00ED29E1" w:rsidRDefault="00ED29E1" w:rsidP="00951917">
      <w:pPr>
        <w:spacing w:after="0"/>
      </w:pPr>
    </w:p>
    <w:sectPr w:rsidR="00ED29E1" w:rsidSect="001069F9">
      <w:headerReference w:type="default" r:id="rId7"/>
      <w:pgSz w:w="12240" w:h="15840"/>
      <w:pgMar w:top="281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C4D" w:rsidRDefault="00A91C4D" w:rsidP="001069F9">
      <w:pPr>
        <w:spacing w:after="0" w:line="240" w:lineRule="auto"/>
      </w:pPr>
      <w:r>
        <w:separator/>
      </w:r>
    </w:p>
  </w:endnote>
  <w:endnote w:type="continuationSeparator" w:id="0">
    <w:p w:rsidR="00A91C4D" w:rsidRDefault="00A91C4D" w:rsidP="0010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C4D" w:rsidRDefault="00A91C4D" w:rsidP="001069F9">
      <w:pPr>
        <w:spacing w:after="0" w:line="240" w:lineRule="auto"/>
      </w:pPr>
      <w:r>
        <w:separator/>
      </w:r>
    </w:p>
  </w:footnote>
  <w:footnote w:type="continuationSeparator" w:id="0">
    <w:p w:rsidR="00A91C4D" w:rsidRDefault="00A91C4D" w:rsidP="00106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9F9" w:rsidRDefault="001069F9">
    <w:pPr>
      <w:pStyle w:val="Encabezado"/>
    </w:pPr>
    <w:r w:rsidRPr="001069F9">
      <w:rPr>
        <w:noProof/>
        <w:lang w:eastAsia="es-MX"/>
      </w:rPr>
      <w:drawing>
        <wp:anchor distT="0" distB="0" distL="114300" distR="114300" simplePos="0" relativeHeight="251659264" behindDoc="0" locked="0" layoutInCell="1" allowOverlap="1" wp14:anchorId="0C7B02B0" wp14:editId="6622C7B7">
          <wp:simplePos x="0" y="0"/>
          <wp:positionH relativeFrom="column">
            <wp:align>center</wp:align>
          </wp:positionH>
          <wp:positionV relativeFrom="page">
            <wp:posOffset>448310</wp:posOffset>
          </wp:positionV>
          <wp:extent cx="3240000" cy="1058400"/>
          <wp:effectExtent l="0" t="0" r="0" b="0"/>
          <wp:wrapNone/>
          <wp:docPr id="14" name="Imagen 14" descr="C:\Users\Frances\Pictures\Logo_UTRM_BIS_me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Pictures\Logo_UTRM_BIS_mem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0000" cy="1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9F9" w:rsidRDefault="001069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F9"/>
    <w:rsid w:val="00035D78"/>
    <w:rsid w:val="000469FD"/>
    <w:rsid w:val="00086289"/>
    <w:rsid w:val="00093DC5"/>
    <w:rsid w:val="000E0B68"/>
    <w:rsid w:val="00102B00"/>
    <w:rsid w:val="001069F9"/>
    <w:rsid w:val="0018182C"/>
    <w:rsid w:val="001D238E"/>
    <w:rsid w:val="001D6AA8"/>
    <w:rsid w:val="001F0F9E"/>
    <w:rsid w:val="00206B7C"/>
    <w:rsid w:val="00243A31"/>
    <w:rsid w:val="00246831"/>
    <w:rsid w:val="0026452E"/>
    <w:rsid w:val="002A6578"/>
    <w:rsid w:val="003627DA"/>
    <w:rsid w:val="003F467B"/>
    <w:rsid w:val="004073F3"/>
    <w:rsid w:val="0044670E"/>
    <w:rsid w:val="00476D31"/>
    <w:rsid w:val="0055091B"/>
    <w:rsid w:val="0061001A"/>
    <w:rsid w:val="00646E2E"/>
    <w:rsid w:val="00715587"/>
    <w:rsid w:val="007F31E4"/>
    <w:rsid w:val="00846C66"/>
    <w:rsid w:val="0089260B"/>
    <w:rsid w:val="008D2209"/>
    <w:rsid w:val="009169DA"/>
    <w:rsid w:val="00951917"/>
    <w:rsid w:val="009528D7"/>
    <w:rsid w:val="00964FF5"/>
    <w:rsid w:val="00967A75"/>
    <w:rsid w:val="00A8692F"/>
    <w:rsid w:val="00A91C4D"/>
    <w:rsid w:val="00A92A39"/>
    <w:rsid w:val="00B11F9D"/>
    <w:rsid w:val="00B2762E"/>
    <w:rsid w:val="00B35A9E"/>
    <w:rsid w:val="00B709BA"/>
    <w:rsid w:val="00B85CA8"/>
    <w:rsid w:val="00C46015"/>
    <w:rsid w:val="00C70CF3"/>
    <w:rsid w:val="00C93A90"/>
    <w:rsid w:val="00D2456E"/>
    <w:rsid w:val="00D75C87"/>
    <w:rsid w:val="00DD46E1"/>
    <w:rsid w:val="00EC15C9"/>
    <w:rsid w:val="00ED29E1"/>
    <w:rsid w:val="00ED4D0E"/>
    <w:rsid w:val="00EE04B3"/>
    <w:rsid w:val="00F11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0017F9-80B0-4D90-A10B-08913564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9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9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69F9"/>
  </w:style>
  <w:style w:type="paragraph" w:styleId="Piedepgina">
    <w:name w:val="footer"/>
    <w:basedOn w:val="Normal"/>
    <w:link w:val="PiedepginaCar"/>
    <w:uiPriority w:val="99"/>
    <w:unhideWhenUsed/>
    <w:rsid w:val="001069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69F9"/>
  </w:style>
  <w:style w:type="table" w:styleId="Tablaconcuadrcula">
    <w:name w:val="Table Grid"/>
    <w:basedOn w:val="Tablanormal"/>
    <w:uiPriority w:val="39"/>
    <w:rsid w:val="0024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E0B68"/>
    <w:rPr>
      <w:sz w:val="16"/>
      <w:szCs w:val="16"/>
    </w:rPr>
  </w:style>
  <w:style w:type="paragraph" w:styleId="Textocomentario">
    <w:name w:val="annotation text"/>
    <w:basedOn w:val="Normal"/>
    <w:link w:val="TextocomentarioCar"/>
    <w:uiPriority w:val="99"/>
    <w:semiHidden/>
    <w:unhideWhenUsed/>
    <w:rsid w:val="000E0B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0B68"/>
    <w:rPr>
      <w:sz w:val="20"/>
      <w:szCs w:val="20"/>
    </w:rPr>
  </w:style>
  <w:style w:type="paragraph" w:styleId="Textodeglobo">
    <w:name w:val="Balloon Text"/>
    <w:basedOn w:val="Normal"/>
    <w:link w:val="TextodegloboCar"/>
    <w:uiPriority w:val="99"/>
    <w:semiHidden/>
    <w:unhideWhenUsed/>
    <w:rsid w:val="000E0B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0B68"/>
    <w:rPr>
      <w:rFonts w:ascii="Segoe UI" w:hAnsi="Segoe UI" w:cs="Segoe UI"/>
      <w:sz w:val="18"/>
      <w:szCs w:val="18"/>
    </w:rPr>
  </w:style>
  <w:style w:type="character" w:styleId="Hipervnculo">
    <w:name w:val="Hyperlink"/>
    <w:basedOn w:val="Fuentedeprrafopredeter"/>
    <w:uiPriority w:val="99"/>
    <w:unhideWhenUsed/>
    <w:rsid w:val="00A86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mex.qroo.gob.m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EFRAÍN POOT HAU</dc:creator>
  <cp:keywords/>
  <dc:description/>
  <cp:lastModifiedBy>felix omar garrido cab</cp:lastModifiedBy>
  <cp:revision>4</cp:revision>
  <dcterms:created xsi:type="dcterms:W3CDTF">2017-09-27T19:45:00Z</dcterms:created>
  <dcterms:modified xsi:type="dcterms:W3CDTF">2017-10-02T15:37:00Z</dcterms:modified>
</cp:coreProperties>
</file>